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EF93" w14:textId="77777777" w:rsidR="00136D2E" w:rsidRPr="00F6635E" w:rsidRDefault="00433704" w:rsidP="00433704">
      <w:pPr>
        <w:jc w:val="center"/>
        <w:rPr>
          <w:rFonts w:ascii="Arial Narrow" w:hAnsi="Arial Narrow"/>
          <w:b/>
          <w:bCs/>
          <w:sz w:val="36"/>
          <w:szCs w:val="36"/>
        </w:rPr>
      </w:pPr>
      <w:r w:rsidRPr="00F6635E">
        <w:rPr>
          <w:rFonts w:ascii="Arial Narrow" w:hAnsi="Arial Narrow"/>
          <w:b/>
          <w:bCs/>
          <w:sz w:val="36"/>
          <w:szCs w:val="36"/>
        </w:rPr>
        <w:t xml:space="preserve">UNIONE DEI COMUNI COSTA DEL SINIS TERRA DEI GIGANTI </w:t>
      </w:r>
    </w:p>
    <w:p w14:paraId="66ACB849" w14:textId="77777777" w:rsidR="00136D2E" w:rsidRPr="00F6635E" w:rsidRDefault="00433704" w:rsidP="00F6635E">
      <w:pPr>
        <w:spacing w:after="0" w:line="240" w:lineRule="auto"/>
        <w:jc w:val="center"/>
        <w:rPr>
          <w:rFonts w:ascii="Arial Narrow" w:hAnsi="Arial Narrow"/>
        </w:rPr>
      </w:pPr>
      <w:r w:rsidRPr="00F6635E">
        <w:rPr>
          <w:rFonts w:ascii="Arial Narrow" w:hAnsi="Arial Narrow"/>
        </w:rPr>
        <w:t xml:space="preserve">Comuni di </w:t>
      </w:r>
      <w:proofErr w:type="spellStart"/>
      <w:r w:rsidRPr="00F6635E">
        <w:rPr>
          <w:rFonts w:ascii="Arial Narrow" w:hAnsi="Arial Narrow"/>
        </w:rPr>
        <w:t>Baratili</w:t>
      </w:r>
      <w:proofErr w:type="spellEnd"/>
      <w:r w:rsidRPr="00F6635E">
        <w:rPr>
          <w:rFonts w:ascii="Arial Narrow" w:hAnsi="Arial Narrow"/>
        </w:rPr>
        <w:t xml:space="preserve"> San Pietro, Cabras, Riola Sardo, San Vero Milis </w:t>
      </w:r>
    </w:p>
    <w:p w14:paraId="0B34DD30" w14:textId="77777777" w:rsidR="000A5B6C" w:rsidRPr="00F6635E" w:rsidRDefault="00433704" w:rsidP="00F6635E">
      <w:pPr>
        <w:spacing w:after="0" w:line="240" w:lineRule="auto"/>
        <w:jc w:val="center"/>
        <w:rPr>
          <w:rFonts w:ascii="Arial Narrow" w:hAnsi="Arial Narrow"/>
        </w:rPr>
      </w:pPr>
      <w:proofErr w:type="spellStart"/>
      <w:r w:rsidRPr="00F6635E">
        <w:rPr>
          <w:rFonts w:ascii="Arial Narrow" w:hAnsi="Arial Narrow"/>
        </w:rPr>
        <w:t>pec</w:t>
      </w:r>
      <w:proofErr w:type="spellEnd"/>
      <w:r w:rsidRPr="00F6635E">
        <w:rPr>
          <w:rFonts w:ascii="Arial Narrow" w:hAnsi="Arial Narrow"/>
        </w:rPr>
        <w:t xml:space="preserve">: protocollo@pec.unionesinisgiganti.it </w:t>
      </w:r>
    </w:p>
    <w:p w14:paraId="0B26B937" w14:textId="0616381C" w:rsidR="00136D2E" w:rsidRPr="00F6635E" w:rsidRDefault="00433704" w:rsidP="00F6635E">
      <w:pPr>
        <w:spacing w:after="0" w:line="240" w:lineRule="auto"/>
        <w:jc w:val="center"/>
        <w:rPr>
          <w:rFonts w:ascii="Arial Narrow" w:hAnsi="Arial Narrow"/>
        </w:rPr>
      </w:pPr>
      <w:r w:rsidRPr="00F6635E">
        <w:rPr>
          <w:rFonts w:ascii="Arial Narrow" w:hAnsi="Arial Narrow"/>
        </w:rPr>
        <w:t xml:space="preserve"> </w:t>
      </w:r>
      <w:hyperlink r:id="rId5" w:history="1">
        <w:r w:rsidR="00136D2E" w:rsidRPr="00F6635E">
          <w:rPr>
            <w:rStyle w:val="Collegamentoipertestuale"/>
            <w:rFonts w:ascii="Arial Narrow" w:hAnsi="Arial Narrow"/>
          </w:rPr>
          <w:t>www.unione.costadelsinisterradeigiganti.or.it</w:t>
        </w:r>
      </w:hyperlink>
      <w:r w:rsidRPr="00F6635E">
        <w:rPr>
          <w:rFonts w:ascii="Arial Narrow" w:hAnsi="Arial Narrow"/>
        </w:rPr>
        <w:t xml:space="preserve"> </w:t>
      </w:r>
    </w:p>
    <w:p w14:paraId="679C2DA6" w14:textId="77777777" w:rsidR="00433704" w:rsidRPr="00F6635E" w:rsidRDefault="00433704" w:rsidP="00F6635E">
      <w:pPr>
        <w:spacing w:after="0" w:line="240" w:lineRule="auto"/>
        <w:jc w:val="center"/>
        <w:rPr>
          <w:rFonts w:ascii="Arial Narrow" w:hAnsi="Arial Narrow"/>
        </w:rPr>
      </w:pPr>
      <w:r w:rsidRPr="00F6635E">
        <w:rPr>
          <w:rFonts w:ascii="Arial Narrow" w:hAnsi="Arial Narrow"/>
        </w:rPr>
        <w:t>C. F. – P. IVA 01211910953</w:t>
      </w:r>
    </w:p>
    <w:p w14:paraId="73DF7D4F" w14:textId="77777777" w:rsidR="00F6635E" w:rsidRDefault="00F6635E" w:rsidP="00433704">
      <w:pPr>
        <w:jc w:val="center"/>
        <w:rPr>
          <w:rFonts w:ascii="Arial Narrow" w:hAnsi="Arial Narrow"/>
          <w:b/>
          <w:bCs/>
          <w:sz w:val="28"/>
          <w:szCs w:val="28"/>
        </w:rPr>
      </w:pPr>
    </w:p>
    <w:p w14:paraId="6D901BC2" w14:textId="66D77CE6" w:rsidR="00433704" w:rsidRPr="00F6635E" w:rsidRDefault="00433704" w:rsidP="00433704">
      <w:pPr>
        <w:jc w:val="center"/>
        <w:rPr>
          <w:rFonts w:ascii="Arial Narrow" w:hAnsi="Arial Narrow"/>
          <w:b/>
          <w:bCs/>
          <w:sz w:val="28"/>
          <w:szCs w:val="28"/>
        </w:rPr>
      </w:pPr>
      <w:r w:rsidRPr="00F6635E">
        <w:rPr>
          <w:rFonts w:ascii="Arial Narrow" w:hAnsi="Arial Narrow"/>
          <w:b/>
          <w:bCs/>
          <w:sz w:val="28"/>
          <w:szCs w:val="28"/>
        </w:rPr>
        <w:t>AVVISO PUBBLICO</w:t>
      </w:r>
    </w:p>
    <w:p w14:paraId="4C85D53E" w14:textId="5D73FC06" w:rsidR="00433704" w:rsidRDefault="00433704" w:rsidP="00433704">
      <w:pPr>
        <w:jc w:val="center"/>
        <w:rPr>
          <w:rFonts w:ascii="Arial Narrow" w:hAnsi="Arial Narrow"/>
        </w:rPr>
      </w:pPr>
      <w:r w:rsidRPr="00F6635E">
        <w:rPr>
          <w:rFonts w:ascii="Arial Narrow" w:hAnsi="Arial Narrow"/>
        </w:rPr>
        <w:t xml:space="preserve">Approvato con </w:t>
      </w:r>
      <w:r w:rsidR="00566439" w:rsidRPr="00F6635E">
        <w:rPr>
          <w:rFonts w:ascii="Arial Narrow" w:hAnsi="Arial Narrow"/>
        </w:rPr>
        <w:t xml:space="preserve">Determinazione n. </w:t>
      </w:r>
      <w:r w:rsidR="008A3155">
        <w:rPr>
          <w:rFonts w:ascii="Arial Narrow" w:hAnsi="Arial Narrow"/>
        </w:rPr>
        <w:t>04</w:t>
      </w:r>
      <w:r w:rsidRPr="00F6635E">
        <w:rPr>
          <w:rFonts w:ascii="Arial Narrow" w:hAnsi="Arial Narrow"/>
        </w:rPr>
        <w:t>/A</w:t>
      </w:r>
      <w:r w:rsidR="00566439" w:rsidRPr="00F6635E">
        <w:rPr>
          <w:rFonts w:ascii="Arial Narrow" w:hAnsi="Arial Narrow"/>
        </w:rPr>
        <w:t>M</w:t>
      </w:r>
      <w:r w:rsidRPr="00F6635E">
        <w:rPr>
          <w:rFonts w:ascii="Arial Narrow" w:hAnsi="Arial Narrow"/>
        </w:rPr>
        <w:t xml:space="preserve"> del </w:t>
      </w:r>
      <w:r w:rsidR="00F6635E" w:rsidRPr="00F6635E">
        <w:rPr>
          <w:rFonts w:ascii="Arial Narrow" w:hAnsi="Arial Narrow"/>
        </w:rPr>
        <w:t>0</w:t>
      </w:r>
      <w:r w:rsidR="008A3155">
        <w:rPr>
          <w:rFonts w:ascii="Arial Narrow" w:hAnsi="Arial Narrow"/>
        </w:rPr>
        <w:t>5</w:t>
      </w:r>
      <w:r w:rsidR="00F6635E" w:rsidRPr="00F6635E">
        <w:rPr>
          <w:rFonts w:ascii="Arial Narrow" w:hAnsi="Arial Narrow"/>
        </w:rPr>
        <w:t>/06/2026</w:t>
      </w:r>
    </w:p>
    <w:p w14:paraId="5B2CBCFE" w14:textId="77777777" w:rsidR="00F6635E" w:rsidRPr="00F6635E" w:rsidRDefault="00F6635E" w:rsidP="00433704">
      <w:pPr>
        <w:jc w:val="center"/>
        <w:rPr>
          <w:rFonts w:ascii="Arial Narrow" w:hAnsi="Arial Narrow"/>
        </w:rPr>
      </w:pPr>
    </w:p>
    <w:p w14:paraId="4552776D" w14:textId="77777777" w:rsidR="00433704" w:rsidRPr="00F6635E" w:rsidRDefault="00433704" w:rsidP="00433704">
      <w:pPr>
        <w:jc w:val="center"/>
        <w:rPr>
          <w:rFonts w:ascii="Arial Narrow" w:hAnsi="Arial Narrow"/>
          <w:b/>
          <w:bCs/>
          <w:sz w:val="28"/>
          <w:szCs w:val="28"/>
        </w:rPr>
      </w:pPr>
      <w:r w:rsidRPr="00F6635E">
        <w:rPr>
          <w:rFonts w:ascii="Arial Narrow" w:hAnsi="Arial Narrow"/>
          <w:b/>
          <w:bCs/>
          <w:sz w:val="28"/>
          <w:szCs w:val="28"/>
        </w:rPr>
        <w:t>SISTEMA DI ACCREDITAMENTO DEI SERVIZI ESTIVI PER I MINORI RESIDENTI NEI COMUNI DELL’UNIONE COSTA DEL SINIS TERRA DEI GIGANTI</w:t>
      </w:r>
    </w:p>
    <w:p w14:paraId="07BC6A84" w14:textId="372B4C82" w:rsidR="00433704" w:rsidRPr="00F6635E" w:rsidRDefault="00433704" w:rsidP="00433704">
      <w:pPr>
        <w:jc w:val="center"/>
        <w:rPr>
          <w:rFonts w:ascii="Arial Narrow" w:hAnsi="Arial Narrow"/>
          <w:b/>
          <w:bCs/>
          <w:sz w:val="28"/>
          <w:szCs w:val="28"/>
        </w:rPr>
      </w:pPr>
      <w:r w:rsidRPr="00F6635E">
        <w:rPr>
          <w:rFonts w:ascii="Arial Narrow" w:hAnsi="Arial Narrow"/>
          <w:b/>
          <w:bCs/>
          <w:sz w:val="28"/>
          <w:szCs w:val="28"/>
        </w:rPr>
        <w:t>ANNO 202</w:t>
      </w:r>
      <w:r w:rsidR="00C17CE8" w:rsidRPr="00F6635E">
        <w:rPr>
          <w:rFonts w:ascii="Arial Narrow" w:hAnsi="Arial Narrow"/>
          <w:b/>
          <w:bCs/>
          <w:sz w:val="28"/>
          <w:szCs w:val="28"/>
        </w:rPr>
        <w:t>6</w:t>
      </w:r>
    </w:p>
    <w:p w14:paraId="624EFC3A" w14:textId="77777777" w:rsidR="00516388" w:rsidRPr="00F6635E" w:rsidRDefault="00516388" w:rsidP="00433704">
      <w:pPr>
        <w:jc w:val="both"/>
        <w:rPr>
          <w:rFonts w:ascii="Arial Narrow" w:hAnsi="Arial Narrow"/>
          <w:b/>
          <w:bCs/>
        </w:rPr>
      </w:pPr>
    </w:p>
    <w:p w14:paraId="0B2F38B5" w14:textId="77777777" w:rsidR="00433704" w:rsidRPr="00F6635E" w:rsidRDefault="00433704" w:rsidP="00433704">
      <w:pPr>
        <w:jc w:val="both"/>
        <w:rPr>
          <w:rFonts w:ascii="Arial Narrow" w:hAnsi="Arial Narrow"/>
        </w:rPr>
      </w:pPr>
      <w:r w:rsidRPr="00F6635E">
        <w:rPr>
          <w:rFonts w:ascii="Arial Narrow" w:hAnsi="Arial Narrow"/>
          <w:b/>
          <w:bCs/>
        </w:rPr>
        <w:t xml:space="preserve"> Art. 1 - AMMINISTRAZIONE AGGIUDICATRICE</w:t>
      </w:r>
      <w:r w:rsidRPr="00F6635E">
        <w:rPr>
          <w:rFonts w:ascii="Arial Narrow" w:hAnsi="Arial Narrow"/>
        </w:rPr>
        <w:t xml:space="preserve"> </w:t>
      </w:r>
    </w:p>
    <w:p w14:paraId="2D9F1FFE" w14:textId="67DBD8E0" w:rsidR="00433704" w:rsidRPr="00F6635E" w:rsidRDefault="00433704" w:rsidP="00433704">
      <w:pPr>
        <w:jc w:val="both"/>
        <w:rPr>
          <w:rFonts w:ascii="Arial Narrow" w:hAnsi="Arial Narrow"/>
        </w:rPr>
      </w:pPr>
      <w:r w:rsidRPr="00F6635E">
        <w:rPr>
          <w:rFonts w:ascii="Arial Narrow" w:hAnsi="Arial Narrow"/>
        </w:rPr>
        <w:t>Unione dei Comuni Costa del Sinis Terra dei Giganti, indirizzo sito internet www.unione.costadelsinisterradeigiganti.or.it, PEC: protocollo@pec.unionesinisgiganti.it; Responsabile Servizi</w:t>
      </w:r>
      <w:r w:rsidR="00C17CE8" w:rsidRPr="00F6635E">
        <w:rPr>
          <w:rFonts w:ascii="Arial Narrow" w:hAnsi="Arial Narrow"/>
        </w:rPr>
        <w:t>o</w:t>
      </w:r>
      <w:r w:rsidRPr="00F6635E">
        <w:rPr>
          <w:rFonts w:ascii="Arial Narrow" w:hAnsi="Arial Narrow"/>
        </w:rPr>
        <w:t xml:space="preserve"> Amministrativ</w:t>
      </w:r>
      <w:r w:rsidR="00C17CE8" w:rsidRPr="00F6635E">
        <w:rPr>
          <w:rFonts w:ascii="Arial Narrow" w:hAnsi="Arial Narrow"/>
        </w:rPr>
        <w:t>o</w:t>
      </w:r>
      <w:r w:rsidRPr="00F6635E">
        <w:rPr>
          <w:rFonts w:ascii="Arial Narrow" w:hAnsi="Arial Narrow"/>
        </w:rPr>
        <w:t xml:space="preserve">. </w:t>
      </w:r>
    </w:p>
    <w:p w14:paraId="4C9B1B81" w14:textId="77777777" w:rsidR="00433704" w:rsidRPr="00F6635E" w:rsidRDefault="00433704" w:rsidP="00433704">
      <w:pPr>
        <w:jc w:val="both"/>
        <w:rPr>
          <w:rFonts w:ascii="Arial Narrow" w:hAnsi="Arial Narrow"/>
        </w:rPr>
      </w:pPr>
      <w:r w:rsidRPr="00F6635E">
        <w:rPr>
          <w:rFonts w:ascii="Arial Narrow" w:hAnsi="Arial Narrow"/>
          <w:b/>
          <w:bCs/>
        </w:rPr>
        <w:t>Art. 2 - OBIETTIVI E RISULTATI ATTESI</w:t>
      </w:r>
      <w:r w:rsidRPr="00F6635E">
        <w:rPr>
          <w:rFonts w:ascii="Arial Narrow" w:hAnsi="Arial Narrow"/>
        </w:rPr>
        <w:t xml:space="preserve"> </w:t>
      </w:r>
    </w:p>
    <w:p w14:paraId="757B0198" w14:textId="77777777" w:rsidR="00433704" w:rsidRPr="00F6635E" w:rsidRDefault="00433704" w:rsidP="00433704">
      <w:pPr>
        <w:jc w:val="both"/>
        <w:rPr>
          <w:rFonts w:ascii="Arial Narrow" w:hAnsi="Arial Narrow"/>
        </w:rPr>
      </w:pPr>
      <w:r w:rsidRPr="00F6635E">
        <w:rPr>
          <w:rFonts w:ascii="Arial Narrow" w:hAnsi="Arial Narrow"/>
        </w:rPr>
        <w:t xml:space="preserve">L’Unione dei Comuni Costa del Sinis Terra dei Giganti, attraverso il Sistema di Accreditamento, riconosce a un soggetto privato, in possesso dei requisiti previsti dal presente Avviso, la possibilità di proporre e realizzare attività estive in favore di minori, finanziate in parte con risorse pubbliche (dei singoli Comuni) in parte con risorse private (dei diretti destinatari dei servizi). L’Accreditamento è una forma di gestione, prevista dall’art. 38 della L.R. 23/2005 “Sistema integrato dei servizi alla persona. Abrogazione della L.R. n. 4/88. Riordino delle funzioni socio-assistenziali”, che prevede, tra le forme di gestione dei servizi, quella indiretta tramite soggetti accreditati, che avviene in via prioritaria attraverso la concessione, da parte dell’ente titolare delle funzioni di gestione, su richiesta dell’interessato, di titoli validi (voucher/buoni servizio) per l’acquisto di servizi sociali. L’Accreditamento promuove la centralità del cittadino-utente ed è volta a garantire un elevato livello qualitativo dei Servizi. </w:t>
      </w:r>
    </w:p>
    <w:p w14:paraId="0AF92D57" w14:textId="77777777" w:rsidR="00433704" w:rsidRPr="00F6635E" w:rsidRDefault="00433704" w:rsidP="00F6635E">
      <w:pPr>
        <w:spacing w:after="0"/>
        <w:jc w:val="both"/>
        <w:rPr>
          <w:rFonts w:ascii="Arial Narrow" w:hAnsi="Arial Narrow"/>
        </w:rPr>
      </w:pPr>
      <w:r w:rsidRPr="00F6635E">
        <w:rPr>
          <w:rFonts w:ascii="Arial Narrow" w:hAnsi="Arial Narrow"/>
        </w:rPr>
        <w:t>L’Amministrazione invita i soggetti professionalmente idonei che già operano nella gestione dei servizi estivi e che abbiano i requisiti indicati nel presente Bando di Accreditamento a presentare domanda per essere legittimati all’erogazione di servizi estivi. Alla conclusione della procedura verrà predisposto un Catalogo dei soggetti accreditati in possesso di specifici requisiti secondo quanto disposto dal presente Avviso. L’obiettivo generale è quello di qualificare il tempo libero, potenziare l’offerta dei servizi estivi per le famiglie con minori, ottimizzando risorse e costi. Si intende, inoltre, stimolare l’ingresso nel mercato di soggetti che intendono erogare servizi per conto del pubblico e promuovere il miglioramento della qualità degli stessi attraverso il vincolo di garantire livelli strutturali ed organizzativi per accedere al Sistema stesso. I risultati che si intende raggiungere sono principalmente:</w:t>
      </w:r>
    </w:p>
    <w:p w14:paraId="144D25AB" w14:textId="77777777" w:rsidR="00433704" w:rsidRPr="00F6635E" w:rsidRDefault="00433704" w:rsidP="00433704">
      <w:pPr>
        <w:pStyle w:val="Paragrafoelenco"/>
        <w:numPr>
          <w:ilvl w:val="0"/>
          <w:numId w:val="1"/>
        </w:numPr>
        <w:jc w:val="both"/>
        <w:rPr>
          <w:rFonts w:ascii="Arial Narrow" w:hAnsi="Arial Narrow"/>
        </w:rPr>
      </w:pPr>
      <w:r w:rsidRPr="00F6635E">
        <w:rPr>
          <w:rFonts w:ascii="Arial Narrow" w:hAnsi="Arial Narrow"/>
        </w:rPr>
        <w:t xml:space="preserve">ampliare l’offerta dei servizi e garantire un elevato livello qualitativo; </w:t>
      </w:r>
    </w:p>
    <w:p w14:paraId="6EAADA66" w14:textId="77777777" w:rsidR="00433704" w:rsidRPr="00F6635E" w:rsidRDefault="00433704" w:rsidP="00433704">
      <w:pPr>
        <w:pStyle w:val="Paragrafoelenco"/>
        <w:numPr>
          <w:ilvl w:val="0"/>
          <w:numId w:val="1"/>
        </w:numPr>
        <w:jc w:val="both"/>
        <w:rPr>
          <w:rFonts w:ascii="Arial Narrow" w:hAnsi="Arial Narrow"/>
        </w:rPr>
      </w:pPr>
      <w:r w:rsidRPr="00F6635E">
        <w:rPr>
          <w:rFonts w:ascii="Arial Narrow" w:hAnsi="Arial Narrow"/>
        </w:rPr>
        <w:t>aumentare il livello di competitività dei fornitori e l’efficacia dei servizi;</w:t>
      </w:r>
    </w:p>
    <w:p w14:paraId="2B896D9F" w14:textId="77777777" w:rsidR="00433704" w:rsidRPr="00F6635E" w:rsidRDefault="00433704" w:rsidP="00433704">
      <w:pPr>
        <w:pStyle w:val="Paragrafoelenco"/>
        <w:numPr>
          <w:ilvl w:val="0"/>
          <w:numId w:val="1"/>
        </w:numPr>
        <w:jc w:val="both"/>
        <w:rPr>
          <w:rFonts w:ascii="Arial Narrow" w:hAnsi="Arial Narrow"/>
        </w:rPr>
      </w:pPr>
      <w:r w:rsidRPr="00F6635E">
        <w:rPr>
          <w:rFonts w:ascii="Arial Narrow" w:hAnsi="Arial Narrow"/>
        </w:rPr>
        <w:t>valorizzare e sviluppare le risorse del territorio e delle comunità locali, con particolare attenzione alle piccole e medie imprese e a tutti i soggetti abilitati all'erogazione di tale tipologia dei servizi;</w:t>
      </w:r>
    </w:p>
    <w:p w14:paraId="523F3C43" w14:textId="77777777" w:rsidR="00433704" w:rsidRPr="00F6635E" w:rsidRDefault="00433704" w:rsidP="00433704">
      <w:pPr>
        <w:pStyle w:val="Paragrafoelenco"/>
        <w:numPr>
          <w:ilvl w:val="0"/>
          <w:numId w:val="1"/>
        </w:numPr>
        <w:jc w:val="both"/>
        <w:rPr>
          <w:rFonts w:ascii="Arial Narrow" w:hAnsi="Arial Narrow"/>
        </w:rPr>
      </w:pPr>
      <w:r w:rsidRPr="00F6635E">
        <w:rPr>
          <w:rFonts w:ascii="Arial Narrow" w:hAnsi="Arial Narrow"/>
        </w:rPr>
        <w:t xml:space="preserve">garantire il rispetto dei principi di trasparenza, pubblicità e pari accesso al mercato. </w:t>
      </w:r>
    </w:p>
    <w:p w14:paraId="5EF7A576" w14:textId="77777777" w:rsidR="00433704" w:rsidRPr="00F6635E" w:rsidRDefault="00433704" w:rsidP="00433704">
      <w:pPr>
        <w:ind w:left="45"/>
        <w:jc w:val="both"/>
        <w:rPr>
          <w:rFonts w:ascii="Arial Narrow" w:hAnsi="Arial Narrow"/>
        </w:rPr>
      </w:pPr>
      <w:r w:rsidRPr="00F6635E">
        <w:rPr>
          <w:rFonts w:ascii="Arial Narrow" w:hAnsi="Arial Narrow"/>
          <w:b/>
          <w:bCs/>
        </w:rPr>
        <w:t>Art. 3 - OGGETTO DELL’ACCREDITAMENTO</w:t>
      </w:r>
      <w:r w:rsidRPr="00F6635E">
        <w:rPr>
          <w:rFonts w:ascii="Arial Narrow" w:hAnsi="Arial Narrow"/>
        </w:rPr>
        <w:t xml:space="preserve"> </w:t>
      </w:r>
    </w:p>
    <w:p w14:paraId="5D9398E0" w14:textId="29DA25F0" w:rsidR="00433704" w:rsidRPr="00F6635E" w:rsidRDefault="00433704" w:rsidP="00433704">
      <w:pPr>
        <w:ind w:left="45"/>
        <w:jc w:val="both"/>
        <w:rPr>
          <w:rFonts w:ascii="Arial Narrow" w:hAnsi="Arial Narrow"/>
        </w:rPr>
      </w:pPr>
      <w:r w:rsidRPr="00F6635E">
        <w:rPr>
          <w:rFonts w:ascii="Arial Narrow" w:hAnsi="Arial Narrow"/>
        </w:rPr>
        <w:t xml:space="preserve">Oggetto del presente Avviso è la progettazione e la realizzazione di servizi estivi in favore dei minori appartenenti alla fascia di età dai </w:t>
      </w:r>
      <w:r w:rsidR="00566439" w:rsidRPr="00F6635E">
        <w:rPr>
          <w:rFonts w:ascii="Arial Narrow" w:hAnsi="Arial Narrow"/>
        </w:rPr>
        <w:t>4</w:t>
      </w:r>
      <w:r w:rsidRPr="00F6635E">
        <w:rPr>
          <w:rFonts w:ascii="Arial Narrow" w:hAnsi="Arial Narrow"/>
        </w:rPr>
        <w:t xml:space="preserve"> ai 17 anni, diretti a favorire lo sviluppo di un sistema che risponda alle differenti esigenze familiari, in </w:t>
      </w:r>
      <w:r w:rsidRPr="00F6635E">
        <w:rPr>
          <w:rFonts w:ascii="Arial Narrow" w:hAnsi="Arial Narrow"/>
        </w:rPr>
        <w:lastRenderedPageBreak/>
        <w:t xml:space="preserve">particolare nel periodo estivo, tenendo conto delle preferenze rispetto a servizi diversificati, in termini di obiettivi (ludici, sportivi e ricreativi), di durata differenziata (poche settimane o tutta l’estate, intera o mezza giornata, tutta la settimana oppure giorni alterni) e di modalità organizzative (es. residenziale o semiresidenziale). </w:t>
      </w:r>
    </w:p>
    <w:p w14:paraId="025CB0A1" w14:textId="77777777" w:rsidR="007D1F33" w:rsidRPr="00F6635E" w:rsidRDefault="00433704" w:rsidP="00433704">
      <w:pPr>
        <w:ind w:left="45"/>
        <w:jc w:val="both"/>
        <w:rPr>
          <w:rFonts w:ascii="Arial Narrow" w:hAnsi="Arial Narrow"/>
        </w:rPr>
      </w:pPr>
      <w:r w:rsidRPr="00F6635E">
        <w:rPr>
          <w:rFonts w:ascii="Arial Narrow" w:hAnsi="Arial Narrow"/>
        </w:rPr>
        <w:t xml:space="preserve">Le proposte progettuali ammesse saranno inserite nel Catalogo dei Servizi estivi dell’Unione dei Comuni, che sarà pubblicato sul sito dell’Unione e dei Comuni aderenti. </w:t>
      </w:r>
    </w:p>
    <w:p w14:paraId="38F0CF81" w14:textId="77777777" w:rsidR="007D1F33" w:rsidRPr="00F6635E" w:rsidRDefault="00433704" w:rsidP="00433704">
      <w:pPr>
        <w:ind w:left="45"/>
        <w:jc w:val="both"/>
        <w:rPr>
          <w:rFonts w:ascii="Arial Narrow" w:hAnsi="Arial Narrow"/>
        </w:rPr>
      </w:pPr>
      <w:r w:rsidRPr="00F6635E">
        <w:rPr>
          <w:rFonts w:ascii="Arial Narrow" w:hAnsi="Arial Narrow"/>
        </w:rPr>
        <w:t>I destinatari (le famiglie), individuati dagli uffici preposti dei singoli Comuni aderenti al sistema</w:t>
      </w:r>
      <w:r w:rsidR="003458F4" w:rsidRPr="00F6635E">
        <w:rPr>
          <w:rFonts w:ascii="Arial Narrow" w:hAnsi="Arial Narrow"/>
        </w:rPr>
        <w:t xml:space="preserve">, </w:t>
      </w:r>
      <w:r w:rsidRPr="00F6635E">
        <w:rPr>
          <w:rFonts w:ascii="Arial Narrow" w:hAnsi="Arial Narrow"/>
        </w:rPr>
        <w:t>potranno procedere nella scelta</w:t>
      </w:r>
      <w:r w:rsidR="007D1F33" w:rsidRPr="00F6635E">
        <w:rPr>
          <w:rFonts w:ascii="Arial Narrow" w:hAnsi="Arial Narrow"/>
        </w:rPr>
        <w:t xml:space="preserve"> della proposta progettuale </w:t>
      </w:r>
      <w:r w:rsidRPr="00F6635E">
        <w:rPr>
          <w:rFonts w:ascii="Arial Narrow" w:hAnsi="Arial Narrow"/>
        </w:rPr>
        <w:t>ritenut</w:t>
      </w:r>
      <w:r w:rsidR="007D1F33" w:rsidRPr="00F6635E">
        <w:rPr>
          <w:rFonts w:ascii="Arial Narrow" w:hAnsi="Arial Narrow"/>
        </w:rPr>
        <w:t>a</w:t>
      </w:r>
      <w:r w:rsidRPr="00F6635E">
        <w:rPr>
          <w:rFonts w:ascii="Arial Narrow" w:hAnsi="Arial Narrow"/>
        </w:rPr>
        <w:t xml:space="preserve"> maggiormente aderente alle proprie necessità. </w:t>
      </w:r>
    </w:p>
    <w:p w14:paraId="0955587E" w14:textId="77777777" w:rsidR="007D1F33" w:rsidRPr="00F6635E" w:rsidRDefault="00433704" w:rsidP="00433704">
      <w:pPr>
        <w:ind w:left="45"/>
        <w:jc w:val="both"/>
        <w:rPr>
          <w:rFonts w:ascii="Arial Narrow" w:hAnsi="Arial Narrow"/>
        </w:rPr>
      </w:pPr>
      <w:r w:rsidRPr="00F6635E">
        <w:rPr>
          <w:rFonts w:ascii="Arial Narrow" w:hAnsi="Arial Narrow"/>
        </w:rPr>
        <w:t>L’inserimento nel Catalogo non costituisce per gli Operatori titolo all’acquisizione di diritti e/o doveri nei confronti dell’Unione dei Comuni (Responsabile del Sistema di Accreditamento) e dei Comuni (soggetti eroganti i Buoni Servizio), fino all’eventuale selezione del progetto ad opera dei destinatari.</w:t>
      </w:r>
    </w:p>
    <w:p w14:paraId="2A308EF9" w14:textId="77777777" w:rsidR="005E3A78" w:rsidRPr="00F6635E" w:rsidRDefault="00433704" w:rsidP="00433704">
      <w:pPr>
        <w:ind w:left="45"/>
        <w:jc w:val="both"/>
        <w:rPr>
          <w:rFonts w:ascii="Arial Narrow" w:hAnsi="Arial Narrow"/>
          <w:b/>
          <w:bCs/>
        </w:rPr>
      </w:pPr>
      <w:r w:rsidRPr="00F6635E">
        <w:rPr>
          <w:rFonts w:ascii="Arial Narrow" w:hAnsi="Arial Narrow"/>
          <w:b/>
          <w:bCs/>
        </w:rPr>
        <w:t xml:space="preserve">I Progetti dovranno riguardare i seguenti ambiti tematici: </w:t>
      </w:r>
    </w:p>
    <w:p w14:paraId="23E9BEF3" w14:textId="77777777" w:rsidR="005E3A78" w:rsidRPr="00F6635E" w:rsidRDefault="00433704" w:rsidP="005E3A78">
      <w:pPr>
        <w:pStyle w:val="Paragrafoelenco"/>
        <w:numPr>
          <w:ilvl w:val="0"/>
          <w:numId w:val="1"/>
        </w:numPr>
        <w:jc w:val="both"/>
        <w:rPr>
          <w:rFonts w:ascii="Arial Narrow" w:hAnsi="Arial Narrow"/>
          <w:b/>
          <w:bCs/>
        </w:rPr>
      </w:pPr>
      <w:r w:rsidRPr="00F6635E">
        <w:rPr>
          <w:rFonts w:ascii="Arial Narrow" w:hAnsi="Arial Narrow"/>
          <w:b/>
          <w:bCs/>
        </w:rPr>
        <w:t xml:space="preserve">Ludico ricreativo/aggregativo; </w:t>
      </w:r>
    </w:p>
    <w:p w14:paraId="594F379C" w14:textId="77777777" w:rsidR="005E3A78" w:rsidRPr="00F6635E" w:rsidRDefault="00433704" w:rsidP="005E3A78">
      <w:pPr>
        <w:pStyle w:val="Paragrafoelenco"/>
        <w:numPr>
          <w:ilvl w:val="0"/>
          <w:numId w:val="1"/>
        </w:numPr>
        <w:jc w:val="both"/>
        <w:rPr>
          <w:rFonts w:ascii="Arial Narrow" w:hAnsi="Arial Narrow"/>
          <w:b/>
          <w:bCs/>
        </w:rPr>
      </w:pPr>
      <w:r w:rsidRPr="00F6635E">
        <w:rPr>
          <w:rFonts w:ascii="Arial Narrow" w:hAnsi="Arial Narrow"/>
          <w:b/>
          <w:bCs/>
        </w:rPr>
        <w:t>Sport, movimento e socializzazione;</w:t>
      </w:r>
    </w:p>
    <w:p w14:paraId="4F153283"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b/>
          <w:bCs/>
        </w:rPr>
        <w:t>Viaggi e scambi interculturali.</w:t>
      </w:r>
      <w:r w:rsidRPr="00F6635E">
        <w:rPr>
          <w:rFonts w:ascii="Arial Narrow" w:hAnsi="Arial Narrow"/>
        </w:rPr>
        <w:t xml:space="preserve"> </w:t>
      </w:r>
    </w:p>
    <w:p w14:paraId="7B3FB96E" w14:textId="77777777" w:rsidR="005E3A78" w:rsidRPr="00F6635E" w:rsidRDefault="00433704" w:rsidP="005E3A78">
      <w:pPr>
        <w:ind w:left="45"/>
        <w:jc w:val="both"/>
        <w:rPr>
          <w:rFonts w:ascii="Arial Narrow" w:hAnsi="Arial Narrow"/>
        </w:rPr>
      </w:pPr>
      <w:r w:rsidRPr="00F6635E">
        <w:rPr>
          <w:rFonts w:ascii="Arial Narrow" w:hAnsi="Arial Narrow"/>
        </w:rPr>
        <w:t xml:space="preserve">È possibile prevedere all’interno del Progetto la realizzazione di attività ricadenti nei diversi ambiti, purché l’operatore metta in evidenza un ambito prevalente. Tutte le attività che verranno proposte dovranno avere una chiara valenza educativa, descritte in modo esaustivo nell’apposita sezione dell’Allegato A. La proposta progettuale deve contenere elementi di differenziazione che tengano conto delle fasce di età, dell'integrazione dei minori con specifiche problematiche siano esse sociali o sanitarie e garantire </w:t>
      </w:r>
      <w:r w:rsidR="005E3A78" w:rsidRPr="00F6635E">
        <w:rPr>
          <w:rFonts w:ascii="Arial Narrow" w:hAnsi="Arial Narrow"/>
        </w:rPr>
        <w:t>l’</w:t>
      </w:r>
      <w:r w:rsidRPr="00F6635E">
        <w:rPr>
          <w:rFonts w:ascii="Arial Narrow" w:hAnsi="Arial Narrow"/>
        </w:rPr>
        <w:t xml:space="preserve">inserimento di minori disabili. </w:t>
      </w:r>
    </w:p>
    <w:p w14:paraId="56B9BC1A" w14:textId="77777777" w:rsidR="005E3A78" w:rsidRPr="00F6635E" w:rsidRDefault="00433704" w:rsidP="005E3A78">
      <w:pPr>
        <w:ind w:left="45"/>
        <w:jc w:val="both"/>
        <w:rPr>
          <w:rFonts w:ascii="Arial Narrow" w:hAnsi="Arial Narrow"/>
        </w:rPr>
      </w:pPr>
      <w:r w:rsidRPr="00F6635E">
        <w:rPr>
          <w:rFonts w:ascii="Arial Narrow" w:hAnsi="Arial Narrow"/>
        </w:rPr>
        <w:t xml:space="preserve">Si richiama l’attenzione degli operatori alla presentazione di progetti per la fascia di età 13/17 anni, che rispondano alle caratteristiche e alle esigenze di tali destinatari, con una progettazione separata rispetto alle altre fasce di età. </w:t>
      </w:r>
    </w:p>
    <w:p w14:paraId="2E721720" w14:textId="77777777" w:rsidR="005E3A78" w:rsidRPr="00F6635E" w:rsidRDefault="00433704" w:rsidP="005E3A78">
      <w:pPr>
        <w:ind w:left="45"/>
        <w:jc w:val="both"/>
        <w:rPr>
          <w:rFonts w:ascii="Arial Narrow" w:hAnsi="Arial Narrow"/>
        </w:rPr>
      </w:pPr>
      <w:r w:rsidRPr="00F6635E">
        <w:rPr>
          <w:rFonts w:ascii="Arial Narrow" w:hAnsi="Arial Narrow"/>
          <w:b/>
          <w:bCs/>
        </w:rPr>
        <w:t>Art. 4 – REQUISITI DI ACCESSO AL CATALOGO</w:t>
      </w:r>
      <w:r w:rsidRPr="00F6635E">
        <w:rPr>
          <w:rFonts w:ascii="Arial Narrow" w:hAnsi="Arial Narrow"/>
        </w:rPr>
        <w:t xml:space="preserve"> </w:t>
      </w:r>
    </w:p>
    <w:p w14:paraId="69EDECC1" w14:textId="77777777" w:rsidR="005E3A78" w:rsidRPr="00F6635E" w:rsidRDefault="00433704" w:rsidP="005E3A78">
      <w:pPr>
        <w:ind w:left="45"/>
        <w:jc w:val="both"/>
        <w:rPr>
          <w:rFonts w:ascii="Arial Narrow" w:hAnsi="Arial Narrow"/>
        </w:rPr>
      </w:pPr>
      <w:r w:rsidRPr="00F6635E">
        <w:rPr>
          <w:rFonts w:ascii="Arial Narrow" w:hAnsi="Arial Narrow"/>
        </w:rPr>
        <w:t xml:space="preserve">Potranno partecipare le seguenti tipologie di Operatori in qualità di soggetto erogante: Associazioni Sportive Dilettantistiche e di promozione sociale, </w:t>
      </w:r>
      <w:r w:rsidR="005E3A78" w:rsidRPr="00F6635E">
        <w:rPr>
          <w:rFonts w:ascii="Arial Narrow" w:hAnsi="Arial Narrow"/>
        </w:rPr>
        <w:t>C</w:t>
      </w:r>
      <w:r w:rsidRPr="00F6635E">
        <w:rPr>
          <w:rFonts w:ascii="Arial Narrow" w:hAnsi="Arial Narrow"/>
        </w:rPr>
        <w:t xml:space="preserve">ooperative sociali o altri soggetti che per Statuto perseguano finalità educative, ricreative, sportive, sociali e culturali in favore di minori, in grado di progettare e realizzare attività coerenti rispetto all’oggetto del presente Avviso. </w:t>
      </w:r>
    </w:p>
    <w:p w14:paraId="67A0A8EA" w14:textId="77777777" w:rsidR="005E3A78" w:rsidRPr="00F6635E" w:rsidRDefault="00433704" w:rsidP="005E3A78">
      <w:pPr>
        <w:ind w:left="45"/>
        <w:jc w:val="both"/>
        <w:rPr>
          <w:rFonts w:ascii="Arial Narrow" w:hAnsi="Arial Narrow"/>
        </w:rPr>
      </w:pPr>
      <w:r w:rsidRPr="00F6635E">
        <w:rPr>
          <w:rFonts w:ascii="Arial Narrow" w:hAnsi="Arial Narrow"/>
        </w:rPr>
        <w:t xml:space="preserve">Gli Operatori devono dimostrare: </w:t>
      </w:r>
    </w:p>
    <w:p w14:paraId="197CFC11"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di perseguire finalità di tipo educativo, ricreativo, sportivo, aggregativo in favore di minori (condizione rilevabile dallo Statuto); </w:t>
      </w:r>
    </w:p>
    <w:p w14:paraId="6ADED098"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avere realizzato nell'ultimo triennio attività con minori nelle aree sopra richiamate; </w:t>
      </w:r>
    </w:p>
    <w:p w14:paraId="00F54ECF"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avere esperienza pregressa nella gestione di Servizi Estivi per minori; </w:t>
      </w:r>
    </w:p>
    <w:p w14:paraId="5DDD0AC7"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possedere autorizzazione al funzionamento, se prevista dalla normativa; </w:t>
      </w:r>
    </w:p>
    <w:p w14:paraId="03F35B40"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possedere personale qualificato idoneo allo svolgimento delle varie attività proposte; </w:t>
      </w:r>
    </w:p>
    <w:p w14:paraId="2A0054DB" w14:textId="77777777" w:rsidR="005E3A78" w:rsidRPr="00F6635E" w:rsidRDefault="00433704" w:rsidP="005E3A78">
      <w:pPr>
        <w:pStyle w:val="Paragrafoelenco"/>
        <w:numPr>
          <w:ilvl w:val="0"/>
          <w:numId w:val="1"/>
        </w:numPr>
        <w:jc w:val="both"/>
        <w:rPr>
          <w:rFonts w:ascii="Arial Narrow" w:hAnsi="Arial Narrow"/>
        </w:rPr>
      </w:pPr>
      <w:r w:rsidRPr="00F6635E">
        <w:rPr>
          <w:rFonts w:ascii="Arial Narrow" w:hAnsi="Arial Narrow"/>
        </w:rPr>
        <w:t xml:space="preserve">possedere idonea polizza assicurativa R.C. a copertura di eventuali danni agli utenti. </w:t>
      </w:r>
    </w:p>
    <w:p w14:paraId="69C42EA5" w14:textId="77777777" w:rsidR="005E3A78" w:rsidRPr="00F6635E" w:rsidRDefault="00433704" w:rsidP="005E3A78">
      <w:pPr>
        <w:ind w:left="45"/>
        <w:jc w:val="both"/>
        <w:rPr>
          <w:rFonts w:ascii="Arial Narrow" w:hAnsi="Arial Narrow"/>
        </w:rPr>
      </w:pPr>
      <w:r w:rsidRPr="00F6635E">
        <w:rPr>
          <w:rFonts w:ascii="Arial Narrow" w:hAnsi="Arial Narrow"/>
        </w:rPr>
        <w:t xml:space="preserve">Tutti i soggetti sopraccitati devono essere in ogni caso qualificati come operatori economici e come tali avere la capacità di contrarre con la Pubblica Amministrazione. </w:t>
      </w:r>
    </w:p>
    <w:p w14:paraId="263E6F06" w14:textId="77777777" w:rsidR="005E3A78" w:rsidRPr="00F6635E" w:rsidRDefault="00433704" w:rsidP="005E3A78">
      <w:pPr>
        <w:ind w:left="45"/>
        <w:jc w:val="both"/>
        <w:rPr>
          <w:rFonts w:ascii="Arial Narrow" w:hAnsi="Arial Narrow"/>
        </w:rPr>
      </w:pPr>
      <w:r w:rsidRPr="00F6635E">
        <w:rPr>
          <w:rFonts w:ascii="Arial Narrow" w:hAnsi="Arial Narrow"/>
          <w:b/>
          <w:bCs/>
        </w:rPr>
        <w:t>Art. 5 - REQUISITI RICHIESTI AI FINI DELL’ACCREDITAMENTO</w:t>
      </w:r>
      <w:r w:rsidRPr="00F6635E">
        <w:rPr>
          <w:rFonts w:ascii="Arial Narrow" w:hAnsi="Arial Narrow"/>
        </w:rPr>
        <w:t xml:space="preserve"> </w:t>
      </w:r>
    </w:p>
    <w:p w14:paraId="4435EF0E" w14:textId="77777777" w:rsidR="005E3A78" w:rsidRPr="00F6635E" w:rsidRDefault="00433704" w:rsidP="005E3A78">
      <w:pPr>
        <w:ind w:left="45"/>
        <w:jc w:val="both"/>
        <w:rPr>
          <w:rFonts w:ascii="Arial Narrow" w:hAnsi="Arial Narrow"/>
        </w:rPr>
      </w:pPr>
      <w:r w:rsidRPr="00F6635E">
        <w:rPr>
          <w:rFonts w:ascii="Arial Narrow" w:hAnsi="Arial Narrow"/>
          <w:b/>
          <w:bCs/>
        </w:rPr>
        <w:t>5.1. Requisiti oggettivi</w:t>
      </w:r>
      <w:r w:rsidRPr="00F6635E">
        <w:rPr>
          <w:rFonts w:ascii="Arial Narrow" w:hAnsi="Arial Narrow"/>
        </w:rPr>
        <w:t xml:space="preserve"> </w:t>
      </w:r>
    </w:p>
    <w:p w14:paraId="6420B690" w14:textId="77777777" w:rsidR="005E3A78" w:rsidRPr="00F6635E" w:rsidRDefault="00433704" w:rsidP="005E3A78">
      <w:pPr>
        <w:ind w:left="45"/>
        <w:jc w:val="both"/>
        <w:rPr>
          <w:rFonts w:ascii="Arial Narrow" w:hAnsi="Arial Narrow"/>
        </w:rPr>
      </w:pPr>
      <w:r w:rsidRPr="00F6635E">
        <w:rPr>
          <w:rFonts w:ascii="Arial Narrow" w:hAnsi="Arial Narrow"/>
        </w:rPr>
        <w:t xml:space="preserve">Gli Operatori che intendono partecipare devono dichiarare: </w:t>
      </w:r>
    </w:p>
    <w:p w14:paraId="5608A148" w14:textId="3F3A7DC7" w:rsidR="005E3A78" w:rsidRPr="00F6635E" w:rsidRDefault="00433704" w:rsidP="005E3A78">
      <w:pPr>
        <w:ind w:left="45"/>
        <w:jc w:val="both"/>
        <w:rPr>
          <w:rFonts w:ascii="Arial Narrow" w:hAnsi="Arial Narrow"/>
        </w:rPr>
      </w:pPr>
      <w:r w:rsidRPr="00F6635E">
        <w:rPr>
          <w:rFonts w:ascii="Arial Narrow" w:hAnsi="Arial Narrow"/>
        </w:rPr>
        <w:t xml:space="preserve">1) che l’operatore non si trova nei casi di esclusione </w:t>
      </w:r>
      <w:r w:rsidR="000A5B6C" w:rsidRPr="00F6635E">
        <w:rPr>
          <w:rFonts w:ascii="Arial Narrow" w:hAnsi="Arial Narrow"/>
        </w:rPr>
        <w:t xml:space="preserve">previsti </w:t>
      </w:r>
      <w:r w:rsidRPr="00F6635E">
        <w:rPr>
          <w:rFonts w:ascii="Arial Narrow" w:hAnsi="Arial Narrow"/>
        </w:rPr>
        <w:t>d</w:t>
      </w:r>
      <w:r w:rsidR="000A5B6C" w:rsidRPr="00F6635E">
        <w:rPr>
          <w:rFonts w:ascii="Arial Narrow" w:hAnsi="Arial Narrow"/>
        </w:rPr>
        <w:t>a</w:t>
      </w:r>
      <w:r w:rsidRPr="00F6635E">
        <w:rPr>
          <w:rFonts w:ascii="Arial Narrow" w:hAnsi="Arial Narrow"/>
        </w:rPr>
        <w:t xml:space="preserve">l </w:t>
      </w:r>
      <w:proofErr w:type="spellStart"/>
      <w:r w:rsidRPr="00F6635E">
        <w:rPr>
          <w:rFonts w:ascii="Arial Narrow" w:hAnsi="Arial Narrow"/>
        </w:rPr>
        <w:t>D.Lgs.</w:t>
      </w:r>
      <w:proofErr w:type="spellEnd"/>
      <w:r w:rsidRPr="00F6635E">
        <w:rPr>
          <w:rFonts w:ascii="Arial Narrow" w:hAnsi="Arial Narrow"/>
        </w:rPr>
        <w:t xml:space="preserve"> </w:t>
      </w:r>
      <w:r w:rsidR="000A5B6C" w:rsidRPr="00F6635E">
        <w:rPr>
          <w:rFonts w:ascii="Arial Narrow" w:hAnsi="Arial Narrow"/>
        </w:rPr>
        <w:t>36/2023</w:t>
      </w:r>
      <w:r w:rsidRPr="00F6635E">
        <w:rPr>
          <w:rFonts w:ascii="Arial Narrow" w:hAnsi="Arial Narrow"/>
        </w:rPr>
        <w:t xml:space="preserve">; </w:t>
      </w:r>
    </w:p>
    <w:p w14:paraId="2420215F" w14:textId="77777777" w:rsidR="005E3A78" w:rsidRPr="00F6635E" w:rsidRDefault="00433704" w:rsidP="005E3A78">
      <w:pPr>
        <w:ind w:left="45"/>
        <w:jc w:val="both"/>
        <w:rPr>
          <w:rFonts w:ascii="Arial Narrow" w:hAnsi="Arial Narrow"/>
        </w:rPr>
      </w:pPr>
      <w:r w:rsidRPr="00F6635E">
        <w:rPr>
          <w:rFonts w:ascii="Arial Narrow" w:hAnsi="Arial Narrow"/>
        </w:rPr>
        <w:t xml:space="preserve">2) iscrizione C.C.I.A.A. (imprese) - competente per territorio, per attività corrispondenti a quelle della presente tipologia di servizio; </w:t>
      </w:r>
    </w:p>
    <w:p w14:paraId="7FAD07A9" w14:textId="77777777" w:rsidR="005E3A78" w:rsidRPr="00F6635E" w:rsidRDefault="00433704" w:rsidP="005E3A78">
      <w:pPr>
        <w:ind w:left="45"/>
        <w:jc w:val="both"/>
        <w:rPr>
          <w:rFonts w:ascii="Arial Narrow" w:hAnsi="Arial Narrow"/>
        </w:rPr>
      </w:pPr>
      <w:r w:rsidRPr="00F6635E">
        <w:rPr>
          <w:rFonts w:ascii="Arial Narrow" w:hAnsi="Arial Narrow"/>
        </w:rPr>
        <w:lastRenderedPageBreak/>
        <w:t xml:space="preserve">3) iscrizione all'Albo istituito presso la Direzione Generale del Ministero delle Attività Produttive, ex D.M. 23/06/04 - iscrizione all'Albo Regionale delle cooperative sociali con oggetto sociale corrispondente a quello oggetto del presente bando (Cooperative Sociali o Consorzi tra cooperative); </w:t>
      </w:r>
    </w:p>
    <w:p w14:paraId="2C0BC98B" w14:textId="77777777" w:rsidR="005E3A78" w:rsidRPr="00F6635E" w:rsidRDefault="00433704" w:rsidP="005E3A78">
      <w:pPr>
        <w:ind w:left="45"/>
        <w:jc w:val="both"/>
        <w:rPr>
          <w:rFonts w:ascii="Arial Narrow" w:hAnsi="Arial Narrow"/>
        </w:rPr>
      </w:pPr>
      <w:r w:rsidRPr="00F6635E">
        <w:rPr>
          <w:rFonts w:ascii="Arial Narrow" w:hAnsi="Arial Narrow"/>
        </w:rPr>
        <w:t xml:space="preserve">4) iscrizione all'anagrafe unica tributaria per la categoria corrispondente all'oggetto del presente bando (ONLUS); </w:t>
      </w:r>
    </w:p>
    <w:p w14:paraId="5B3FA9BE" w14:textId="77777777" w:rsidR="005E3A78" w:rsidRPr="00F6635E" w:rsidRDefault="00433704" w:rsidP="005E3A78">
      <w:pPr>
        <w:ind w:left="45"/>
        <w:jc w:val="both"/>
        <w:rPr>
          <w:rFonts w:ascii="Arial Narrow" w:hAnsi="Arial Narrow"/>
        </w:rPr>
      </w:pPr>
      <w:r w:rsidRPr="00F6635E">
        <w:rPr>
          <w:rFonts w:ascii="Arial Narrow" w:hAnsi="Arial Narrow"/>
        </w:rPr>
        <w:t xml:space="preserve">5) iscrizione nel corrispondente registro, ex L.383/2000 e atto costitutivo o statuto con fini istituzionali corrispondenti a quelli oggetto del presente avviso (Associazioni di promozione sociale); </w:t>
      </w:r>
    </w:p>
    <w:p w14:paraId="345FCC78" w14:textId="77777777" w:rsidR="005E3A78" w:rsidRPr="00F6635E" w:rsidRDefault="00433704" w:rsidP="005E3A78">
      <w:pPr>
        <w:ind w:left="45"/>
        <w:jc w:val="both"/>
        <w:rPr>
          <w:rFonts w:ascii="Arial Narrow" w:hAnsi="Arial Narrow"/>
        </w:rPr>
      </w:pPr>
      <w:r w:rsidRPr="00F6635E">
        <w:rPr>
          <w:rFonts w:ascii="Arial Narrow" w:hAnsi="Arial Narrow"/>
        </w:rPr>
        <w:t xml:space="preserve">6) atto costitutivo o statuto con fini istituzionali corrispondenti a quelli oggetto del presente avviso (altre associazioni o enti); </w:t>
      </w:r>
    </w:p>
    <w:p w14:paraId="5A33E764" w14:textId="2A6DA6E6" w:rsidR="005E3A78" w:rsidRPr="00F6635E" w:rsidRDefault="00433704" w:rsidP="005E3A78">
      <w:pPr>
        <w:ind w:left="45"/>
        <w:jc w:val="both"/>
        <w:rPr>
          <w:rFonts w:ascii="Arial Narrow" w:hAnsi="Arial Narrow"/>
        </w:rPr>
      </w:pPr>
      <w:r w:rsidRPr="00F6635E">
        <w:rPr>
          <w:rFonts w:ascii="Arial Narrow" w:hAnsi="Arial Narrow"/>
        </w:rPr>
        <w:t xml:space="preserve">7) che non sussistono cause di decadenza, di sospensione o di divieto previste dall'articolo 67 del decreto legislativo 6 settembre 2011, n. 159 o di un tentativo di infiltrazione mafiosa di cui all'articolo 84, comma 4, del medesimo decreto, di cui all’art. </w:t>
      </w:r>
      <w:r w:rsidR="00257928" w:rsidRPr="00F6635E">
        <w:rPr>
          <w:rFonts w:ascii="Arial Narrow" w:hAnsi="Arial Narrow"/>
        </w:rPr>
        <w:t>3</w:t>
      </w:r>
      <w:r w:rsidR="00257928" w:rsidRPr="00F6635E">
        <w:rPr>
          <w:rFonts w:ascii="Arial Narrow" w:hAnsi="Arial Narrow"/>
          <w:b/>
          <w:bCs/>
        </w:rPr>
        <w:t xml:space="preserve"> </w:t>
      </w:r>
      <w:r w:rsidR="00257928" w:rsidRPr="00F6635E">
        <w:rPr>
          <w:rFonts w:ascii="Arial Narrow" w:hAnsi="Arial Narrow"/>
        </w:rPr>
        <w:t>del Decreto legislativo 31 marzo 2023, n. 36</w:t>
      </w:r>
      <w:r w:rsidRPr="00F6635E">
        <w:rPr>
          <w:rFonts w:ascii="Arial Narrow" w:hAnsi="Arial Narrow"/>
        </w:rPr>
        <w:t xml:space="preserve"> (Resta fermo quanto previsto dagli articoli 88, comma 4-bis, e 92, commi 2 e 3, del decreto legislativo 6 settembre 2011, n. 159, con riferimento rispettivamente alle comunicazioni antimafia e alle informazioni antimafia); </w:t>
      </w:r>
    </w:p>
    <w:p w14:paraId="1440D254" w14:textId="089CBAA1" w:rsidR="005E3A78" w:rsidRPr="00F6635E" w:rsidRDefault="00433704" w:rsidP="005E3A78">
      <w:pPr>
        <w:ind w:left="45"/>
        <w:jc w:val="both"/>
        <w:rPr>
          <w:rFonts w:ascii="Arial Narrow" w:hAnsi="Arial Narrow"/>
        </w:rPr>
      </w:pPr>
      <w:r w:rsidRPr="00F6635E">
        <w:rPr>
          <w:rFonts w:ascii="Arial Narrow" w:hAnsi="Arial Narrow"/>
        </w:rPr>
        <w:t>8) che l’operatore possied</w:t>
      </w:r>
      <w:r w:rsidR="000A5B6C" w:rsidRPr="00F6635E">
        <w:rPr>
          <w:rFonts w:ascii="Arial Narrow" w:hAnsi="Arial Narrow"/>
        </w:rPr>
        <w:t>a</w:t>
      </w:r>
      <w:r w:rsidRPr="00F6635E">
        <w:rPr>
          <w:rFonts w:ascii="Arial Narrow" w:hAnsi="Arial Narrow"/>
        </w:rPr>
        <w:t xml:space="preserve"> idonei di requisiti di idoneità professionale, capacità economica e finanziaria e capacità tecniche e professionali, di cui a</w:t>
      </w:r>
      <w:r w:rsidR="00C17CE8" w:rsidRPr="00F6635E">
        <w:rPr>
          <w:rFonts w:ascii="Arial Narrow" w:hAnsi="Arial Narrow"/>
        </w:rPr>
        <w:t xml:space="preserve">gli </w:t>
      </w:r>
      <w:r w:rsidR="000A5B6C" w:rsidRPr="00F6635E">
        <w:rPr>
          <w:rFonts w:ascii="Arial Narrow" w:hAnsi="Arial Narrow"/>
        </w:rPr>
        <w:t xml:space="preserve">artt. </w:t>
      </w:r>
      <w:r w:rsidR="00257928" w:rsidRPr="00F6635E">
        <w:rPr>
          <w:rFonts w:ascii="Arial Narrow" w:hAnsi="Arial Narrow"/>
        </w:rPr>
        <w:t>1</w:t>
      </w:r>
      <w:r w:rsidR="00C17CE8" w:rsidRPr="00F6635E">
        <w:rPr>
          <w:rFonts w:ascii="Arial Narrow" w:hAnsi="Arial Narrow"/>
        </w:rPr>
        <w:t xml:space="preserve">00, 101, 102 (Requisiti di ordine speciale) e negli Allegati II.1-II.4 </w:t>
      </w:r>
      <w:bookmarkStart w:id="0" w:name="_inizio"/>
      <w:r w:rsidR="00C17CE8" w:rsidRPr="00F6635E">
        <w:rPr>
          <w:rFonts w:ascii="Arial Narrow" w:hAnsi="Arial Narrow"/>
        </w:rPr>
        <w:t>del Decreto legislativo 31 marzo 2023, n. 36</w:t>
      </w:r>
      <w:bookmarkEnd w:id="0"/>
      <w:r w:rsidRPr="00F6635E">
        <w:rPr>
          <w:rFonts w:ascii="Arial Narrow" w:hAnsi="Arial Narrow"/>
        </w:rPr>
        <w:t xml:space="preserve">; </w:t>
      </w:r>
    </w:p>
    <w:p w14:paraId="15D1A2AE" w14:textId="77777777" w:rsidR="005E3A78" w:rsidRPr="00F6635E" w:rsidRDefault="00433704" w:rsidP="005E3A78">
      <w:pPr>
        <w:ind w:left="45"/>
        <w:jc w:val="both"/>
        <w:rPr>
          <w:rFonts w:ascii="Arial Narrow" w:hAnsi="Arial Narrow"/>
        </w:rPr>
      </w:pPr>
      <w:r w:rsidRPr="00F6635E">
        <w:rPr>
          <w:rFonts w:ascii="Arial Narrow" w:hAnsi="Arial Narrow"/>
        </w:rPr>
        <w:t xml:space="preserve">9) di essere in regola con gli obblighi relativi al pagamento delle imposte e delle tasse secondo la legislazione vigente; </w:t>
      </w:r>
    </w:p>
    <w:p w14:paraId="265AAF99" w14:textId="77777777" w:rsidR="005E3A78" w:rsidRPr="00F6635E" w:rsidRDefault="00433704" w:rsidP="005E3A78">
      <w:pPr>
        <w:ind w:left="45"/>
        <w:jc w:val="both"/>
        <w:rPr>
          <w:rFonts w:ascii="Arial Narrow" w:hAnsi="Arial Narrow"/>
        </w:rPr>
      </w:pPr>
      <w:r w:rsidRPr="00F6635E">
        <w:rPr>
          <w:rFonts w:ascii="Arial Narrow" w:hAnsi="Arial Narrow"/>
        </w:rPr>
        <w:t xml:space="preserve">10) di essere in regola con gli obblighi relativi al pagamento dei contributi previdenziali ed assistenziali in favore dei lavoratori secondo la normativa vigente; </w:t>
      </w:r>
    </w:p>
    <w:p w14:paraId="000F57E1" w14:textId="77777777" w:rsidR="005E3A78" w:rsidRPr="00F6635E" w:rsidRDefault="00433704" w:rsidP="005E3A78">
      <w:pPr>
        <w:ind w:left="45"/>
        <w:jc w:val="both"/>
        <w:rPr>
          <w:rFonts w:ascii="Arial Narrow" w:hAnsi="Arial Narrow"/>
        </w:rPr>
      </w:pPr>
      <w:r w:rsidRPr="00F6635E">
        <w:rPr>
          <w:rFonts w:ascii="Arial Narrow" w:hAnsi="Arial Narrow"/>
        </w:rPr>
        <w:t xml:space="preserve">11) di aver preso visione e di accettare integralmente tutte le condizioni contenute nell’Avviso; </w:t>
      </w:r>
    </w:p>
    <w:p w14:paraId="67AAF74D" w14:textId="77777777" w:rsidR="005E3A78" w:rsidRPr="00F6635E" w:rsidRDefault="00433704" w:rsidP="005E3A78">
      <w:pPr>
        <w:ind w:left="45"/>
        <w:jc w:val="both"/>
        <w:rPr>
          <w:rFonts w:ascii="Arial Narrow" w:hAnsi="Arial Narrow"/>
        </w:rPr>
      </w:pPr>
      <w:r w:rsidRPr="00F6635E">
        <w:rPr>
          <w:rFonts w:ascii="Arial Narrow" w:hAnsi="Arial Narrow"/>
        </w:rPr>
        <w:t xml:space="preserve">12) di non aver concluso contratti di lavoro subordinato o autonomo e comunque di non aver attribuito incarichi, per il triennio successivo alla cessazione del rapporto di lavoro, </w:t>
      </w:r>
      <w:r w:rsidR="0046385E" w:rsidRPr="00F6635E">
        <w:rPr>
          <w:rFonts w:ascii="Arial Narrow" w:hAnsi="Arial Narrow"/>
        </w:rPr>
        <w:t>ad ex dipendenti dell’Unione dei Comuni Costa del Sinis Terra dei Giganti e dei Comuni associati</w:t>
      </w:r>
      <w:r w:rsidR="005E3A78" w:rsidRPr="00F6635E">
        <w:rPr>
          <w:rFonts w:ascii="Arial Narrow" w:hAnsi="Arial Narrow"/>
        </w:rPr>
        <w:t xml:space="preserve"> </w:t>
      </w:r>
      <w:r w:rsidRPr="00F6635E">
        <w:rPr>
          <w:rFonts w:ascii="Arial Narrow" w:hAnsi="Arial Narrow"/>
        </w:rPr>
        <w:t xml:space="preserve">che abbiano esercitato poteri autoritativi o negoziali per conto del Comune medesimo nei suoi confronti, ai sensi dell’art. 53, comma 16-ter, del </w:t>
      </w:r>
      <w:proofErr w:type="spellStart"/>
      <w:r w:rsidRPr="00F6635E">
        <w:rPr>
          <w:rFonts w:ascii="Arial Narrow" w:hAnsi="Arial Narrow"/>
        </w:rPr>
        <w:t>D.Lgs.</w:t>
      </w:r>
      <w:proofErr w:type="spellEnd"/>
      <w:r w:rsidRPr="00F6635E">
        <w:rPr>
          <w:rFonts w:ascii="Arial Narrow" w:hAnsi="Arial Narrow"/>
        </w:rPr>
        <w:t xml:space="preserve"> n. 165/2001 e </w:t>
      </w:r>
      <w:proofErr w:type="spellStart"/>
      <w:r w:rsidRPr="00F6635E">
        <w:rPr>
          <w:rFonts w:ascii="Arial Narrow" w:hAnsi="Arial Narrow"/>
        </w:rPr>
        <w:t>s.m.i.</w:t>
      </w:r>
      <w:proofErr w:type="spellEnd"/>
      <w:r w:rsidRPr="00F6635E">
        <w:rPr>
          <w:rFonts w:ascii="Arial Narrow" w:hAnsi="Arial Narrow"/>
        </w:rPr>
        <w:t xml:space="preserve">; </w:t>
      </w:r>
    </w:p>
    <w:p w14:paraId="24DE3764" w14:textId="4060DCB1" w:rsidR="005E3A78" w:rsidRPr="00F6635E" w:rsidRDefault="00433704" w:rsidP="005E3A78">
      <w:pPr>
        <w:ind w:left="45"/>
        <w:jc w:val="both"/>
        <w:rPr>
          <w:rFonts w:ascii="Arial Narrow" w:hAnsi="Arial Narrow"/>
        </w:rPr>
      </w:pPr>
      <w:r w:rsidRPr="00F6635E">
        <w:rPr>
          <w:rFonts w:ascii="Arial Narrow" w:hAnsi="Arial Narrow"/>
        </w:rPr>
        <w:t xml:space="preserve">13) di essere informato, ai sensi della </w:t>
      </w:r>
      <w:r w:rsidR="00257928" w:rsidRPr="00F6635E">
        <w:rPr>
          <w:rFonts w:ascii="Arial Narrow" w:hAnsi="Arial Narrow"/>
        </w:rPr>
        <w:t>normativa vigente</w:t>
      </w:r>
      <w:r w:rsidRPr="00F6635E">
        <w:rPr>
          <w:rFonts w:ascii="Arial Narrow" w:hAnsi="Arial Narrow"/>
        </w:rPr>
        <w:t xml:space="preserve"> che i dati personali raccolti saranno trattati, anche con strumenti informatici, esclusivamente nell’ambito del procedimento per il quale la presente dichiarazione viene resa; </w:t>
      </w:r>
    </w:p>
    <w:p w14:paraId="7BFFC673" w14:textId="77777777" w:rsidR="005E3A78" w:rsidRPr="00F6635E" w:rsidRDefault="00433704" w:rsidP="005E3A78">
      <w:pPr>
        <w:ind w:left="45"/>
        <w:jc w:val="both"/>
        <w:rPr>
          <w:rFonts w:ascii="Arial Narrow" w:hAnsi="Arial Narrow"/>
        </w:rPr>
      </w:pPr>
      <w:r w:rsidRPr="00F6635E">
        <w:rPr>
          <w:rFonts w:ascii="Arial Narrow" w:hAnsi="Arial Narrow"/>
        </w:rPr>
        <w:t xml:space="preserve">14) di non aver riportato sanzioni interdittive all'esercizio di attività che comportino contatti diretti e regolari con minori. </w:t>
      </w:r>
    </w:p>
    <w:p w14:paraId="1E6D22CA" w14:textId="77777777" w:rsidR="005E3A78" w:rsidRPr="00F6635E" w:rsidRDefault="00433704" w:rsidP="005E3A78">
      <w:pPr>
        <w:ind w:left="45"/>
        <w:jc w:val="both"/>
        <w:rPr>
          <w:rFonts w:ascii="Arial Narrow" w:hAnsi="Arial Narrow"/>
        </w:rPr>
      </w:pPr>
      <w:r w:rsidRPr="00F6635E">
        <w:rPr>
          <w:rFonts w:ascii="Arial Narrow" w:hAnsi="Arial Narrow"/>
        </w:rPr>
        <w:t xml:space="preserve">Nel caso di partecipazione di Operatori in forma associata, tali requisiti devono sussistere per tutti gli Operatori. Gli Operatori inoltre dovranno garantire: </w:t>
      </w:r>
    </w:p>
    <w:p w14:paraId="5BDC6058" w14:textId="77777777" w:rsidR="005E3A78" w:rsidRPr="00F6635E" w:rsidRDefault="00433704" w:rsidP="00F6635E">
      <w:pPr>
        <w:spacing w:after="0"/>
        <w:ind w:left="45"/>
        <w:jc w:val="both"/>
        <w:rPr>
          <w:rFonts w:ascii="Arial Narrow" w:hAnsi="Arial Narrow"/>
        </w:rPr>
      </w:pPr>
      <w:r w:rsidRPr="00F6635E">
        <w:rPr>
          <w:rFonts w:ascii="Arial Narrow" w:hAnsi="Arial Narrow"/>
        </w:rPr>
        <w:t xml:space="preserve">- che i servizi siano rivolti ai minori residenti nei Comuni appartenenti all’Unione dei Comuni che aderiranno al sistema di accreditamento; </w:t>
      </w:r>
    </w:p>
    <w:p w14:paraId="3068FC51" w14:textId="77777777" w:rsidR="005E3A78" w:rsidRPr="00F6635E" w:rsidRDefault="00433704" w:rsidP="00F6635E">
      <w:pPr>
        <w:spacing w:after="0"/>
        <w:ind w:left="45"/>
        <w:jc w:val="both"/>
        <w:rPr>
          <w:rFonts w:ascii="Arial Narrow" w:hAnsi="Arial Narrow"/>
        </w:rPr>
      </w:pPr>
      <w:r w:rsidRPr="00F6635E">
        <w:rPr>
          <w:rFonts w:ascii="Arial Narrow" w:hAnsi="Arial Narrow"/>
        </w:rPr>
        <w:t xml:space="preserve">- conformità delle strutture ospitanti alle vigenti normative in materia di igiene e sanità, prevenzione degli incendi, sicurezza degli impianti e accessibilità, documentata dal gestore con denuncia di inizio attività; </w:t>
      </w:r>
    </w:p>
    <w:p w14:paraId="46A47BED" w14:textId="77777777" w:rsidR="005E3A78" w:rsidRDefault="00433704" w:rsidP="00F6635E">
      <w:pPr>
        <w:spacing w:after="0"/>
        <w:ind w:left="45"/>
        <w:jc w:val="both"/>
        <w:rPr>
          <w:rFonts w:ascii="Arial Narrow" w:hAnsi="Arial Narrow"/>
        </w:rPr>
      </w:pPr>
      <w:r w:rsidRPr="00F6635E">
        <w:rPr>
          <w:rFonts w:ascii="Arial Narrow" w:hAnsi="Arial Narrow"/>
        </w:rPr>
        <w:t xml:space="preserve">- copertura assicurativa per incidenti o danni a cose e persone così come previsto dalla normativa vigente. </w:t>
      </w:r>
    </w:p>
    <w:p w14:paraId="047A3552" w14:textId="77777777" w:rsidR="00F6635E" w:rsidRPr="00F6635E" w:rsidRDefault="00F6635E" w:rsidP="00F6635E">
      <w:pPr>
        <w:spacing w:after="0"/>
        <w:ind w:left="45"/>
        <w:jc w:val="both"/>
        <w:rPr>
          <w:rFonts w:ascii="Arial Narrow" w:hAnsi="Arial Narrow"/>
        </w:rPr>
      </w:pPr>
    </w:p>
    <w:p w14:paraId="2F331E65" w14:textId="77777777" w:rsidR="005E3A78" w:rsidRPr="00F6635E" w:rsidRDefault="00433704" w:rsidP="005E3A78">
      <w:pPr>
        <w:ind w:left="45"/>
        <w:jc w:val="both"/>
        <w:rPr>
          <w:rFonts w:ascii="Arial Narrow" w:hAnsi="Arial Narrow"/>
        </w:rPr>
      </w:pPr>
      <w:r w:rsidRPr="00F6635E">
        <w:rPr>
          <w:rFonts w:ascii="Arial Narrow" w:hAnsi="Arial Narrow"/>
          <w:b/>
          <w:bCs/>
        </w:rPr>
        <w:t>5.2. Requisiti soggettivi</w:t>
      </w:r>
      <w:r w:rsidRPr="00F6635E">
        <w:rPr>
          <w:rFonts w:ascii="Arial Narrow" w:hAnsi="Arial Narrow"/>
        </w:rPr>
        <w:t xml:space="preserve"> </w:t>
      </w:r>
    </w:p>
    <w:p w14:paraId="5721E6BA" w14:textId="77777777" w:rsidR="005E3A78" w:rsidRPr="00F6635E" w:rsidRDefault="00433704" w:rsidP="005E3A78">
      <w:pPr>
        <w:ind w:left="45"/>
        <w:jc w:val="both"/>
        <w:rPr>
          <w:rFonts w:ascii="Arial Narrow" w:hAnsi="Arial Narrow"/>
        </w:rPr>
      </w:pPr>
      <w:r w:rsidRPr="00F6635E">
        <w:rPr>
          <w:rFonts w:ascii="Arial Narrow" w:hAnsi="Arial Narrow"/>
        </w:rPr>
        <w:t xml:space="preserve">Gli Operatori devono possedere i requisiti minimi di capacità tecnico professionale, indicati di seguito, aventi riguardo ai titoli di studio e professionali dei soggetti responsabili della progettazione e realizzazione negli ambiti di cui al presente Avviso. </w:t>
      </w:r>
    </w:p>
    <w:p w14:paraId="4A9D45D6" w14:textId="77777777" w:rsidR="001E7132" w:rsidRPr="00F6635E" w:rsidRDefault="00433704" w:rsidP="005E3A78">
      <w:pPr>
        <w:ind w:left="45"/>
        <w:jc w:val="both"/>
        <w:rPr>
          <w:rFonts w:ascii="Arial Narrow" w:hAnsi="Arial Narrow"/>
        </w:rPr>
      </w:pPr>
      <w:r w:rsidRPr="00F6635E">
        <w:rPr>
          <w:rFonts w:ascii="Arial Narrow" w:hAnsi="Arial Narrow"/>
        </w:rPr>
        <w:t xml:space="preserve">Gli Operatori dovranno realizzare le attività proposte utilizzando la struttura organizzativa e il gruppo di lavoro indicati nel Progetto ammesso al Catalogo; </w:t>
      </w:r>
      <w:r w:rsidRPr="00F6635E">
        <w:rPr>
          <w:rFonts w:ascii="Arial Narrow" w:hAnsi="Arial Narrow"/>
          <w:u w:val="single"/>
        </w:rPr>
        <w:t>non è pertanto consentito</w:t>
      </w:r>
      <w:r w:rsidRPr="00F6635E">
        <w:rPr>
          <w:rFonts w:ascii="Arial Narrow" w:hAnsi="Arial Narrow"/>
        </w:rPr>
        <w:t xml:space="preserve"> esercitare forme di intermediazione dei servizi verso altri Operatori attraverso l’affidamento/avvalimento/subappalto della realizzazione di tutto o di parte del lavoro del quale è stato incaricato. </w:t>
      </w:r>
    </w:p>
    <w:p w14:paraId="0E8CFB89" w14:textId="77777777" w:rsidR="001E7132" w:rsidRPr="00F6635E" w:rsidRDefault="00433704" w:rsidP="005E3A78">
      <w:pPr>
        <w:ind w:left="45"/>
        <w:jc w:val="both"/>
        <w:rPr>
          <w:rFonts w:ascii="Arial Narrow" w:hAnsi="Arial Narrow"/>
        </w:rPr>
      </w:pPr>
      <w:r w:rsidRPr="00F6635E">
        <w:rPr>
          <w:rFonts w:ascii="Arial Narrow" w:hAnsi="Arial Narrow"/>
        </w:rPr>
        <w:lastRenderedPageBreak/>
        <w:t xml:space="preserve">L’operatore dovrà descrivere nel Progetto (Allegato A) le risorse umane e strumentali che metterà a disposizione per la realizzazione dei progetti. Possono essere accreditati i servizi estivi che garantiscono i seguenti standard di servizio: </w:t>
      </w:r>
    </w:p>
    <w:p w14:paraId="519A739C" w14:textId="77777777" w:rsidR="001E7132" w:rsidRPr="00F6635E" w:rsidRDefault="00433704" w:rsidP="00F6635E">
      <w:pPr>
        <w:spacing w:after="0"/>
        <w:ind w:left="45"/>
        <w:jc w:val="both"/>
        <w:rPr>
          <w:rFonts w:ascii="Arial Narrow" w:hAnsi="Arial Narrow"/>
        </w:rPr>
      </w:pPr>
      <w:r w:rsidRPr="00F6635E">
        <w:rPr>
          <w:rFonts w:ascii="Arial Narrow" w:hAnsi="Arial Narrow"/>
        </w:rPr>
        <w:t>- presenza di personale dipendente o incaricato, assicurando il rispetto degli obblighi e degli oneri assicurativi e previdenziali nel rispetto della legge. II soggetto può avvalersi di personale volontario qualificato a supporto del personale dipendente e comunque in proporzione inferiore al 50% del personale complessivo utilizzato;</w:t>
      </w:r>
    </w:p>
    <w:p w14:paraId="2D521465" w14:textId="77777777" w:rsidR="001E7132" w:rsidRPr="00F6635E" w:rsidRDefault="00433704" w:rsidP="00F6635E">
      <w:pPr>
        <w:spacing w:after="0"/>
        <w:ind w:left="45"/>
        <w:jc w:val="both"/>
        <w:rPr>
          <w:rFonts w:ascii="Arial Narrow" w:hAnsi="Arial Narrow"/>
        </w:rPr>
      </w:pPr>
      <w:r w:rsidRPr="00F6635E">
        <w:rPr>
          <w:rFonts w:ascii="Arial Narrow" w:hAnsi="Arial Narrow"/>
        </w:rPr>
        <w:t>- presenza di un coordinatore responsabile in possesso di titolo di studio universitario in ambito Sportivo, educativo, psicologico o sociale, integrato da almeno tre anni di esperienza documentata in campo educativo;</w:t>
      </w:r>
    </w:p>
    <w:p w14:paraId="40E52FAC" w14:textId="77777777" w:rsidR="001E7132" w:rsidRPr="00F6635E" w:rsidRDefault="00433704" w:rsidP="00F6635E">
      <w:pPr>
        <w:spacing w:after="0"/>
        <w:ind w:left="45"/>
        <w:jc w:val="both"/>
        <w:rPr>
          <w:rFonts w:ascii="Arial Narrow" w:hAnsi="Arial Narrow"/>
        </w:rPr>
      </w:pPr>
      <w:r w:rsidRPr="00F6635E">
        <w:rPr>
          <w:rFonts w:ascii="Arial Narrow" w:hAnsi="Arial Narrow"/>
        </w:rPr>
        <w:t xml:space="preserve">- personale numericamente idoneo ad assicurare condizioni di sicurezza e sorveglianza dei partecipanti, secondo quanto previsto dalla normativa vigente; </w:t>
      </w:r>
    </w:p>
    <w:p w14:paraId="3362B02D" w14:textId="77777777" w:rsidR="001E7132" w:rsidRPr="00F6635E" w:rsidRDefault="00433704" w:rsidP="00F6635E">
      <w:pPr>
        <w:spacing w:after="0"/>
        <w:ind w:left="45"/>
        <w:jc w:val="both"/>
        <w:rPr>
          <w:rFonts w:ascii="Arial Narrow" w:hAnsi="Arial Narrow"/>
        </w:rPr>
      </w:pPr>
      <w:r w:rsidRPr="00F6635E">
        <w:rPr>
          <w:rFonts w:ascii="Arial Narrow" w:hAnsi="Arial Narrow"/>
        </w:rPr>
        <w:t xml:space="preserve">- capacità di organizzare, per almeno 10 bambini, attività a carattere stagionale, anche non continuative durante il periodo estivo (da giugno a settembre); </w:t>
      </w:r>
    </w:p>
    <w:p w14:paraId="6C0D8E41" w14:textId="77777777" w:rsidR="001E7132" w:rsidRPr="00F6635E" w:rsidRDefault="00433704" w:rsidP="00F6635E">
      <w:pPr>
        <w:spacing w:after="0"/>
        <w:ind w:left="45"/>
        <w:jc w:val="both"/>
        <w:rPr>
          <w:rFonts w:ascii="Arial Narrow" w:hAnsi="Arial Narrow"/>
        </w:rPr>
      </w:pPr>
      <w:r w:rsidRPr="00F6635E">
        <w:rPr>
          <w:rFonts w:ascii="Arial Narrow" w:hAnsi="Arial Narrow"/>
        </w:rPr>
        <w:t>- presenza di personale adeguato, per titoli ed esperienza professionale, alle attività oggetto della proposta progettuale, comprese le specializzazioni e le abilitazioni professionali necessarie allo svolgimento di specifiche attività;</w:t>
      </w:r>
    </w:p>
    <w:p w14:paraId="5F1740A2" w14:textId="77777777" w:rsidR="001E7132" w:rsidRPr="00F6635E" w:rsidRDefault="00433704" w:rsidP="00F6635E">
      <w:pPr>
        <w:spacing w:after="0"/>
        <w:ind w:left="45"/>
        <w:jc w:val="both"/>
        <w:rPr>
          <w:rFonts w:ascii="Arial Narrow" w:hAnsi="Arial Narrow"/>
        </w:rPr>
      </w:pPr>
      <w:r w:rsidRPr="00F6635E">
        <w:rPr>
          <w:rFonts w:ascii="Arial Narrow" w:hAnsi="Arial Narrow"/>
        </w:rPr>
        <w:t xml:space="preserve">- assenza di personale sottoposto a procedimenti penali con particolare attenzione ai reati di pedofilia e abusi su minori; </w:t>
      </w:r>
    </w:p>
    <w:p w14:paraId="1A176BC8" w14:textId="77777777" w:rsidR="001E7132" w:rsidRPr="00F6635E" w:rsidRDefault="00433704" w:rsidP="00F6635E">
      <w:pPr>
        <w:spacing w:after="0"/>
        <w:ind w:left="45"/>
        <w:jc w:val="both"/>
        <w:rPr>
          <w:rFonts w:ascii="Arial Narrow" w:hAnsi="Arial Narrow"/>
        </w:rPr>
      </w:pPr>
      <w:r w:rsidRPr="00F6635E">
        <w:rPr>
          <w:rFonts w:ascii="Arial Narrow" w:hAnsi="Arial Narrow"/>
        </w:rPr>
        <w:t>- garantire la presenza di un registro per I</w:t>
      </w:r>
      <w:r w:rsidR="001E7132" w:rsidRPr="00F6635E">
        <w:rPr>
          <w:rFonts w:ascii="Arial Narrow" w:hAnsi="Arial Narrow"/>
        </w:rPr>
        <w:t>’</w:t>
      </w:r>
      <w:r w:rsidRPr="00F6635E">
        <w:rPr>
          <w:rFonts w:ascii="Arial Narrow" w:hAnsi="Arial Narrow"/>
        </w:rPr>
        <w:t>annotazione</w:t>
      </w:r>
      <w:r w:rsidR="001E7132" w:rsidRPr="00F6635E">
        <w:rPr>
          <w:rFonts w:ascii="Arial Narrow" w:hAnsi="Arial Narrow"/>
        </w:rPr>
        <w:t xml:space="preserve"> </w:t>
      </w:r>
      <w:r w:rsidRPr="00F6635E">
        <w:rPr>
          <w:rFonts w:ascii="Arial Narrow" w:hAnsi="Arial Narrow"/>
        </w:rPr>
        <w:t xml:space="preserve">delle presenze giornaliere dei minori e del personale presente in turno; </w:t>
      </w:r>
    </w:p>
    <w:p w14:paraId="0F8EA4D6" w14:textId="77777777" w:rsidR="001E7132" w:rsidRPr="00F6635E" w:rsidRDefault="00433704" w:rsidP="00F6635E">
      <w:pPr>
        <w:spacing w:after="0"/>
        <w:ind w:left="45"/>
        <w:jc w:val="both"/>
        <w:rPr>
          <w:rFonts w:ascii="Arial Narrow" w:hAnsi="Arial Narrow"/>
        </w:rPr>
      </w:pPr>
      <w:r w:rsidRPr="00F6635E">
        <w:rPr>
          <w:rFonts w:ascii="Arial Narrow" w:hAnsi="Arial Narrow"/>
        </w:rPr>
        <w:t xml:space="preserve">- qualora sia presente il servizio mensa, nel rispetto della normativa igienico sanitaria, garantire che, su richiesta della famiglia sia possibile usufruire di diete speciali legate a esigenze cliniche verificate; </w:t>
      </w:r>
    </w:p>
    <w:p w14:paraId="6E565CAA" w14:textId="77777777" w:rsidR="001E7132" w:rsidRPr="00F6635E" w:rsidRDefault="00433704" w:rsidP="00F6635E">
      <w:pPr>
        <w:spacing w:after="0"/>
        <w:ind w:left="45"/>
        <w:jc w:val="both"/>
        <w:rPr>
          <w:rFonts w:ascii="Arial Narrow" w:hAnsi="Arial Narrow"/>
        </w:rPr>
      </w:pPr>
      <w:r w:rsidRPr="00F6635E">
        <w:rPr>
          <w:rFonts w:ascii="Arial Narrow" w:hAnsi="Arial Narrow"/>
        </w:rPr>
        <w:t xml:space="preserve">- conformità delle strutture ospitanti alle vigenti normative in materia di igiene e sanità, prevenzione degli incendi, sicurezza degli impianti e accessibilità; </w:t>
      </w:r>
    </w:p>
    <w:p w14:paraId="022DC512" w14:textId="77777777" w:rsidR="001E7132" w:rsidRDefault="00433704" w:rsidP="00F6635E">
      <w:pPr>
        <w:spacing w:after="0"/>
        <w:ind w:left="45"/>
        <w:jc w:val="both"/>
        <w:rPr>
          <w:rFonts w:ascii="Arial Narrow" w:hAnsi="Arial Narrow"/>
        </w:rPr>
      </w:pPr>
      <w:r w:rsidRPr="00F6635E">
        <w:rPr>
          <w:rFonts w:ascii="Arial Narrow" w:hAnsi="Arial Narrow"/>
        </w:rPr>
        <w:t xml:space="preserve">- qualora necessario, capacità di garantire servizi ausiliari previsti quali trasporto, ristorazione, </w:t>
      </w:r>
      <w:proofErr w:type="gramStart"/>
      <w:r w:rsidRPr="00F6635E">
        <w:rPr>
          <w:rFonts w:ascii="Arial Narrow" w:hAnsi="Arial Narrow"/>
        </w:rPr>
        <w:t>ecc..</w:t>
      </w:r>
      <w:proofErr w:type="gramEnd"/>
      <w:r w:rsidRPr="00F6635E">
        <w:rPr>
          <w:rFonts w:ascii="Arial Narrow" w:hAnsi="Arial Narrow"/>
        </w:rPr>
        <w:t xml:space="preserve"> </w:t>
      </w:r>
    </w:p>
    <w:p w14:paraId="3A1667E6" w14:textId="77777777" w:rsidR="00F6635E" w:rsidRPr="00F6635E" w:rsidRDefault="00F6635E" w:rsidP="00F6635E">
      <w:pPr>
        <w:spacing w:after="0"/>
        <w:ind w:left="45"/>
        <w:jc w:val="both"/>
        <w:rPr>
          <w:rFonts w:ascii="Arial Narrow" w:hAnsi="Arial Narrow"/>
        </w:rPr>
      </w:pPr>
    </w:p>
    <w:p w14:paraId="30EDF8D0" w14:textId="77777777" w:rsidR="001E7132" w:rsidRDefault="00433704" w:rsidP="00F6635E">
      <w:pPr>
        <w:spacing w:after="0"/>
        <w:ind w:left="45"/>
        <w:jc w:val="both"/>
        <w:rPr>
          <w:rFonts w:ascii="Arial Narrow" w:hAnsi="Arial Narrow"/>
        </w:rPr>
      </w:pPr>
      <w:r w:rsidRPr="00F6635E">
        <w:rPr>
          <w:rFonts w:ascii="Arial Narrow" w:hAnsi="Arial Narrow"/>
        </w:rPr>
        <w:t xml:space="preserve">I requisiti soggettivi e tecnico-professionali richiesti ai fini della partecipazione al presente Avviso devono sussistere fino alla definitiva conclusione delle iniziative ammesse. </w:t>
      </w:r>
    </w:p>
    <w:p w14:paraId="01263DBE" w14:textId="77777777" w:rsidR="00F6635E" w:rsidRPr="00F6635E" w:rsidRDefault="00F6635E" w:rsidP="00F6635E">
      <w:pPr>
        <w:spacing w:after="0"/>
        <w:ind w:left="45"/>
        <w:jc w:val="both"/>
        <w:rPr>
          <w:rFonts w:ascii="Arial Narrow" w:hAnsi="Arial Narrow"/>
        </w:rPr>
      </w:pPr>
    </w:p>
    <w:p w14:paraId="346F2306" w14:textId="77777777" w:rsidR="001E7132" w:rsidRPr="00F6635E" w:rsidRDefault="00433704" w:rsidP="005E3A78">
      <w:pPr>
        <w:ind w:left="45"/>
        <w:jc w:val="both"/>
        <w:rPr>
          <w:rFonts w:ascii="Arial Narrow" w:hAnsi="Arial Narrow"/>
        </w:rPr>
      </w:pPr>
      <w:r w:rsidRPr="00F6635E">
        <w:rPr>
          <w:rFonts w:ascii="Arial Narrow" w:hAnsi="Arial Narrow"/>
          <w:b/>
          <w:bCs/>
        </w:rPr>
        <w:t>Art. 6 - CONDIZIONI DI PARTECIPAZIONE E DOCUMENTAZIONE DI CORREDO AI PROGETTI</w:t>
      </w:r>
      <w:r w:rsidRPr="00F6635E">
        <w:rPr>
          <w:rFonts w:ascii="Arial Narrow" w:hAnsi="Arial Narrow"/>
        </w:rPr>
        <w:t xml:space="preserve"> </w:t>
      </w:r>
    </w:p>
    <w:p w14:paraId="269F7765" w14:textId="77777777" w:rsidR="001E7132" w:rsidRPr="00F6635E" w:rsidRDefault="00433704" w:rsidP="005E3A78">
      <w:pPr>
        <w:ind w:left="45"/>
        <w:jc w:val="both"/>
        <w:rPr>
          <w:rFonts w:ascii="Arial Narrow" w:hAnsi="Arial Narrow"/>
        </w:rPr>
      </w:pPr>
      <w:r w:rsidRPr="00F6635E">
        <w:rPr>
          <w:rFonts w:ascii="Arial Narrow" w:hAnsi="Arial Narrow"/>
        </w:rPr>
        <w:t xml:space="preserve">È data facoltà agli Operatori di partecipare al presente Avviso anche in forma associata, individuando l’operatore Capogruppo, Responsabile della realizzazione del progetto e dichiarando la distribuzione percentuale delle attività in capo ai singoli partecipanti. </w:t>
      </w:r>
    </w:p>
    <w:p w14:paraId="4EB42BD7" w14:textId="77777777" w:rsidR="001E7132" w:rsidRPr="00F6635E" w:rsidRDefault="00433704" w:rsidP="005E3A78">
      <w:pPr>
        <w:ind w:left="45"/>
        <w:jc w:val="both"/>
        <w:rPr>
          <w:rFonts w:ascii="Arial Narrow" w:hAnsi="Arial Narrow"/>
        </w:rPr>
      </w:pPr>
      <w:r w:rsidRPr="00F6635E">
        <w:rPr>
          <w:rFonts w:ascii="Arial Narrow" w:hAnsi="Arial Narrow"/>
        </w:rPr>
        <w:t xml:space="preserve">L’Operatore, in forma singola o associata, può presentare domanda per non più di due degli ambiti tematici, proponendo un solo intervento per ciascun ambito tematico. </w:t>
      </w:r>
    </w:p>
    <w:p w14:paraId="7102C240" w14:textId="77777777" w:rsidR="001E7132" w:rsidRPr="00F6635E" w:rsidRDefault="00433704" w:rsidP="005E3A78">
      <w:pPr>
        <w:ind w:left="45"/>
        <w:jc w:val="both"/>
        <w:rPr>
          <w:rFonts w:ascii="Arial Narrow" w:hAnsi="Arial Narrow"/>
        </w:rPr>
      </w:pPr>
      <w:r w:rsidRPr="00F6635E">
        <w:rPr>
          <w:rFonts w:ascii="Arial Narrow" w:hAnsi="Arial Narrow"/>
        </w:rPr>
        <w:t xml:space="preserve">La partecipazione al presente Avviso implica da parte dei soggetti proponenti l’accettazione integrale delle regole in esso contenute. </w:t>
      </w:r>
    </w:p>
    <w:p w14:paraId="11E307B7" w14:textId="77777777" w:rsidR="001E7132" w:rsidRPr="00F6635E" w:rsidRDefault="00433704" w:rsidP="005E3A78">
      <w:pPr>
        <w:ind w:left="45"/>
        <w:jc w:val="both"/>
        <w:rPr>
          <w:rFonts w:ascii="Arial Narrow" w:hAnsi="Arial Narrow"/>
        </w:rPr>
      </w:pPr>
      <w:r w:rsidRPr="00F6635E">
        <w:rPr>
          <w:rFonts w:ascii="Arial Narrow" w:hAnsi="Arial Narrow"/>
        </w:rPr>
        <w:t xml:space="preserve">I progetti presentati dovranno essere corredati, a pena di esclusione, dalla seguente documentazione, debitamente compilata in tutte le sue parti: </w:t>
      </w:r>
    </w:p>
    <w:p w14:paraId="4DABB1B3" w14:textId="77777777" w:rsidR="001E7132" w:rsidRPr="00F6635E" w:rsidRDefault="00433704" w:rsidP="005E3A78">
      <w:pPr>
        <w:ind w:left="45"/>
        <w:jc w:val="both"/>
        <w:rPr>
          <w:rFonts w:ascii="Arial Narrow" w:hAnsi="Arial Narrow"/>
        </w:rPr>
      </w:pPr>
      <w:r w:rsidRPr="00F6635E">
        <w:rPr>
          <w:rFonts w:ascii="Arial Narrow" w:hAnsi="Arial Narrow"/>
        </w:rPr>
        <w:t xml:space="preserve">- Allegato A - Formulario con descrizione della Proposta Progettuale; </w:t>
      </w:r>
    </w:p>
    <w:p w14:paraId="4ECCFF09" w14:textId="77777777" w:rsidR="001E7132" w:rsidRPr="00F6635E" w:rsidRDefault="00433704" w:rsidP="005E3A78">
      <w:pPr>
        <w:ind w:left="45"/>
        <w:jc w:val="both"/>
        <w:rPr>
          <w:rFonts w:ascii="Arial Narrow" w:hAnsi="Arial Narrow"/>
        </w:rPr>
      </w:pPr>
      <w:r w:rsidRPr="00F6635E">
        <w:rPr>
          <w:rFonts w:ascii="Arial Narrow" w:hAnsi="Arial Narrow"/>
        </w:rPr>
        <w:t xml:space="preserve">- Allegato B - Domanda di partecipazione; </w:t>
      </w:r>
    </w:p>
    <w:p w14:paraId="2960E266" w14:textId="77777777" w:rsidR="001E7132" w:rsidRPr="00F6635E" w:rsidRDefault="00433704" w:rsidP="005E3A78">
      <w:pPr>
        <w:ind w:left="45"/>
        <w:jc w:val="both"/>
        <w:rPr>
          <w:rFonts w:ascii="Arial Narrow" w:hAnsi="Arial Narrow"/>
        </w:rPr>
      </w:pPr>
      <w:r w:rsidRPr="00F6635E">
        <w:rPr>
          <w:rFonts w:ascii="Arial Narrow" w:hAnsi="Arial Narrow"/>
        </w:rPr>
        <w:t>- Allegato C - Scheda sintetica per pubblicazione del Progetto nel sito web dell’Unione</w:t>
      </w:r>
      <w:r w:rsidR="001E7132" w:rsidRPr="00F6635E">
        <w:rPr>
          <w:rFonts w:ascii="Arial Narrow" w:hAnsi="Arial Narrow"/>
        </w:rPr>
        <w:t xml:space="preserve"> e</w:t>
      </w:r>
      <w:r w:rsidRPr="00F6635E">
        <w:rPr>
          <w:rFonts w:ascii="Arial Narrow" w:hAnsi="Arial Narrow"/>
        </w:rPr>
        <w:t xml:space="preserve"> dei Comuni</w:t>
      </w:r>
      <w:r w:rsidR="001E7132" w:rsidRPr="00F6635E">
        <w:rPr>
          <w:rFonts w:ascii="Arial Narrow" w:hAnsi="Arial Narrow"/>
        </w:rPr>
        <w:t xml:space="preserve"> aderenti</w:t>
      </w:r>
      <w:r w:rsidRPr="00F6635E">
        <w:rPr>
          <w:rFonts w:ascii="Arial Narrow" w:hAnsi="Arial Narrow"/>
        </w:rPr>
        <w:t xml:space="preserve"> – in alternativa il soggetto può autorizzare la pubblicazione integrale dell’Allegato A</w:t>
      </w:r>
      <w:r w:rsidR="001E7132" w:rsidRPr="00F6635E">
        <w:rPr>
          <w:rFonts w:ascii="Arial Narrow" w:hAnsi="Arial Narrow"/>
        </w:rPr>
        <w:t>;</w:t>
      </w:r>
    </w:p>
    <w:p w14:paraId="04DA2CA3" w14:textId="77777777" w:rsidR="001E7132" w:rsidRPr="00F6635E" w:rsidRDefault="00433704" w:rsidP="005E3A78">
      <w:pPr>
        <w:ind w:left="45"/>
        <w:jc w:val="both"/>
        <w:rPr>
          <w:rFonts w:ascii="Arial Narrow" w:hAnsi="Arial Narrow"/>
        </w:rPr>
      </w:pPr>
      <w:r w:rsidRPr="00F6635E">
        <w:rPr>
          <w:rFonts w:ascii="Arial Narrow" w:hAnsi="Arial Narrow"/>
        </w:rPr>
        <w:t xml:space="preserve">- Allegato D - Consenso al trattamento dei dati e consenso alla pubblicazione; </w:t>
      </w:r>
    </w:p>
    <w:p w14:paraId="40EF2AED" w14:textId="089CB791" w:rsidR="001E7132" w:rsidRPr="00F6635E" w:rsidRDefault="00433704" w:rsidP="005E3A78">
      <w:pPr>
        <w:ind w:left="45"/>
        <w:jc w:val="both"/>
        <w:rPr>
          <w:rFonts w:ascii="Arial Narrow" w:hAnsi="Arial Narrow"/>
        </w:rPr>
      </w:pPr>
      <w:r w:rsidRPr="00F6635E">
        <w:rPr>
          <w:rFonts w:ascii="Arial Narrow" w:hAnsi="Arial Narrow"/>
        </w:rPr>
        <w:t xml:space="preserve">- Allegato E - Patto di integrità di cui all'art. 1, comma 17 della Legge 190/2012; </w:t>
      </w:r>
    </w:p>
    <w:p w14:paraId="324EAB67" w14:textId="77777777" w:rsidR="001E7132" w:rsidRPr="00F6635E" w:rsidRDefault="00433704" w:rsidP="005E3A78">
      <w:pPr>
        <w:ind w:left="45"/>
        <w:jc w:val="both"/>
        <w:rPr>
          <w:rFonts w:ascii="Arial Narrow" w:hAnsi="Arial Narrow"/>
        </w:rPr>
      </w:pPr>
      <w:r w:rsidRPr="00F6635E">
        <w:rPr>
          <w:rFonts w:ascii="Arial Narrow" w:hAnsi="Arial Narrow"/>
        </w:rPr>
        <w:t xml:space="preserve">- Atto costitutivo e Statuto </w:t>
      </w:r>
      <w:r w:rsidR="002A5231" w:rsidRPr="00F6635E">
        <w:rPr>
          <w:rFonts w:ascii="Arial Narrow" w:hAnsi="Arial Narrow"/>
        </w:rPr>
        <w:t xml:space="preserve">e </w:t>
      </w:r>
      <w:r w:rsidRPr="00F6635E">
        <w:rPr>
          <w:rFonts w:ascii="Arial Narrow" w:hAnsi="Arial Narrow"/>
        </w:rPr>
        <w:t xml:space="preserve">altro documento richiesto dal presente Avviso; </w:t>
      </w:r>
    </w:p>
    <w:p w14:paraId="0F125813" w14:textId="77777777" w:rsidR="001E7132" w:rsidRDefault="00433704" w:rsidP="005E3A78">
      <w:pPr>
        <w:ind w:left="45"/>
        <w:jc w:val="both"/>
        <w:rPr>
          <w:rFonts w:ascii="Arial Narrow" w:hAnsi="Arial Narrow"/>
        </w:rPr>
      </w:pPr>
      <w:r w:rsidRPr="00F6635E">
        <w:rPr>
          <w:rFonts w:ascii="Arial Narrow" w:hAnsi="Arial Narrow"/>
        </w:rPr>
        <w:t>- Fotocopia, chiara e leggibile, del documento di identità in corso di validità del Rappresentate Legale o Soggetto Capofila.</w:t>
      </w:r>
    </w:p>
    <w:p w14:paraId="0F99CB2A" w14:textId="77777777" w:rsidR="00F6635E" w:rsidRPr="00F6635E" w:rsidRDefault="00F6635E" w:rsidP="005E3A78">
      <w:pPr>
        <w:ind w:left="45"/>
        <w:jc w:val="both"/>
        <w:rPr>
          <w:rFonts w:ascii="Arial Narrow" w:hAnsi="Arial Narrow"/>
        </w:rPr>
      </w:pPr>
    </w:p>
    <w:p w14:paraId="4DC99995" w14:textId="092C5F03" w:rsidR="001E7132" w:rsidRPr="00F6635E" w:rsidRDefault="00433704" w:rsidP="005E3A78">
      <w:pPr>
        <w:ind w:left="45"/>
        <w:jc w:val="both"/>
        <w:rPr>
          <w:rFonts w:ascii="Arial Narrow" w:hAnsi="Arial Narrow"/>
        </w:rPr>
      </w:pPr>
      <w:r w:rsidRPr="00F6635E">
        <w:rPr>
          <w:rFonts w:ascii="Arial Narrow" w:hAnsi="Arial Narrow"/>
          <w:b/>
          <w:bCs/>
        </w:rPr>
        <w:lastRenderedPageBreak/>
        <w:t xml:space="preserve">Art. 7 - TERMINI E </w:t>
      </w:r>
      <w:r w:rsidR="00C17CE8" w:rsidRPr="00F6635E">
        <w:rPr>
          <w:rFonts w:ascii="Arial Narrow" w:hAnsi="Arial Narrow"/>
          <w:b/>
          <w:bCs/>
        </w:rPr>
        <w:t xml:space="preserve">MODALITÀ </w:t>
      </w:r>
      <w:r w:rsidRPr="00F6635E">
        <w:rPr>
          <w:rFonts w:ascii="Arial Narrow" w:hAnsi="Arial Narrow"/>
          <w:b/>
          <w:bCs/>
        </w:rPr>
        <w:t>DI PRESENTAZIONE DELLA DOMANDA</w:t>
      </w:r>
      <w:r w:rsidRPr="00F6635E">
        <w:rPr>
          <w:rFonts w:ascii="Arial Narrow" w:hAnsi="Arial Narrow"/>
        </w:rPr>
        <w:t xml:space="preserve"> </w:t>
      </w:r>
    </w:p>
    <w:p w14:paraId="4A15CA50" w14:textId="70B20C03" w:rsidR="001C3AF2" w:rsidRPr="00F6635E" w:rsidRDefault="00433704" w:rsidP="001C3AF2">
      <w:pPr>
        <w:ind w:left="45"/>
        <w:jc w:val="both"/>
        <w:rPr>
          <w:rFonts w:ascii="Arial Narrow" w:hAnsi="Arial Narrow"/>
        </w:rPr>
      </w:pPr>
      <w:r w:rsidRPr="00F6635E">
        <w:rPr>
          <w:rFonts w:ascii="Arial Narrow" w:hAnsi="Arial Narrow"/>
        </w:rPr>
        <w:t xml:space="preserve">La domanda di partecipazione da parte degli Operatori interessati, redatta sulla modulistica allegata al presente Avviso, dovrà pervenire, a pena di esclusione, </w:t>
      </w:r>
      <w:r w:rsidRPr="00F6635E">
        <w:rPr>
          <w:rFonts w:ascii="Arial Narrow" w:hAnsi="Arial Narrow"/>
          <w:b/>
          <w:bCs/>
        </w:rPr>
        <w:t xml:space="preserve">esclusivamente a mezzo PEC </w:t>
      </w:r>
      <w:r w:rsidRPr="00F6635E">
        <w:rPr>
          <w:rFonts w:ascii="Arial Narrow" w:hAnsi="Arial Narrow"/>
          <w:b/>
          <w:bCs/>
          <w:u w:val="single"/>
        </w:rPr>
        <w:t xml:space="preserve">entro il </w:t>
      </w:r>
      <w:r w:rsidR="00566439" w:rsidRPr="00F6635E">
        <w:rPr>
          <w:rFonts w:ascii="Arial Narrow" w:hAnsi="Arial Narrow"/>
          <w:b/>
          <w:bCs/>
          <w:u w:val="single"/>
        </w:rPr>
        <w:t>1</w:t>
      </w:r>
      <w:r w:rsidRPr="00F6635E">
        <w:rPr>
          <w:rFonts w:ascii="Arial Narrow" w:hAnsi="Arial Narrow"/>
          <w:b/>
          <w:bCs/>
          <w:u w:val="single"/>
        </w:rPr>
        <w:t>6 giugno 202</w:t>
      </w:r>
      <w:r w:rsidR="00566439" w:rsidRPr="00F6635E">
        <w:rPr>
          <w:rFonts w:ascii="Arial Narrow" w:hAnsi="Arial Narrow"/>
          <w:b/>
          <w:bCs/>
          <w:u w:val="single"/>
        </w:rPr>
        <w:t>6</w:t>
      </w:r>
      <w:r w:rsidRPr="00F6635E">
        <w:rPr>
          <w:rFonts w:ascii="Arial Narrow" w:hAnsi="Arial Narrow"/>
        </w:rPr>
        <w:t xml:space="preserve"> all’indirizzo: protocollo@pec.unionesinisgiganti.it, con oggetto: “Sistema di accreditamento servizi estivi 202</w:t>
      </w:r>
      <w:r w:rsidR="00566439" w:rsidRPr="00F6635E">
        <w:rPr>
          <w:rFonts w:ascii="Arial Narrow" w:hAnsi="Arial Narrow"/>
        </w:rPr>
        <w:t>6</w:t>
      </w:r>
      <w:r w:rsidRPr="00F6635E">
        <w:rPr>
          <w:rFonts w:ascii="Arial Narrow" w:hAnsi="Arial Narrow"/>
        </w:rPr>
        <w:t xml:space="preserve">”. </w:t>
      </w:r>
    </w:p>
    <w:p w14:paraId="40FF2918" w14:textId="77777777" w:rsidR="001C3AF2" w:rsidRPr="00F6635E" w:rsidRDefault="00433704" w:rsidP="005E3A78">
      <w:pPr>
        <w:ind w:left="45"/>
        <w:jc w:val="both"/>
        <w:rPr>
          <w:rFonts w:ascii="Arial Narrow" w:hAnsi="Arial Narrow"/>
        </w:rPr>
      </w:pPr>
      <w:r w:rsidRPr="00F6635E">
        <w:rPr>
          <w:rFonts w:ascii="Arial Narrow" w:hAnsi="Arial Narrow"/>
        </w:rPr>
        <w:t xml:space="preserve">È fatta salva la facoltà dell’Unione dei Comuni di prorogare o riaprire i termini sopra descritti in funzione del numero di domande pervenute e nel caso in cui fossero necessarie integrazioni o chiarimenti da parte dei partecipanti. </w:t>
      </w:r>
    </w:p>
    <w:p w14:paraId="17D842E1" w14:textId="56513F49" w:rsidR="001C3AF2" w:rsidRPr="00F6635E" w:rsidRDefault="00433704" w:rsidP="005E3A78">
      <w:pPr>
        <w:ind w:left="45"/>
        <w:jc w:val="both"/>
        <w:rPr>
          <w:rFonts w:ascii="Arial Narrow" w:hAnsi="Arial Narrow"/>
        </w:rPr>
      </w:pPr>
      <w:r w:rsidRPr="00F6635E">
        <w:rPr>
          <w:rFonts w:ascii="Arial Narrow" w:hAnsi="Arial Narrow"/>
          <w:b/>
          <w:bCs/>
        </w:rPr>
        <w:t>Art. 8 - VERIFICA DI AMMISSIBILIT</w:t>
      </w:r>
      <w:r w:rsidR="00C17CE8" w:rsidRPr="00F6635E">
        <w:rPr>
          <w:rFonts w:ascii="Arial Narrow" w:hAnsi="Arial Narrow"/>
          <w:b/>
          <w:bCs/>
        </w:rPr>
        <w:t>À</w:t>
      </w:r>
      <w:r w:rsidRPr="00F6635E">
        <w:rPr>
          <w:rFonts w:ascii="Arial Narrow" w:hAnsi="Arial Narrow"/>
          <w:b/>
          <w:bCs/>
        </w:rPr>
        <w:t xml:space="preserve"> DELLE DOMANDE</w:t>
      </w:r>
      <w:r w:rsidRPr="00F6635E">
        <w:rPr>
          <w:rFonts w:ascii="Arial Narrow" w:hAnsi="Arial Narrow"/>
        </w:rPr>
        <w:t xml:space="preserve"> </w:t>
      </w:r>
    </w:p>
    <w:p w14:paraId="5E8A7E50" w14:textId="77777777" w:rsidR="001C3AF2" w:rsidRPr="00F6635E" w:rsidRDefault="00433704" w:rsidP="005E3A78">
      <w:pPr>
        <w:ind w:left="45"/>
        <w:jc w:val="both"/>
        <w:rPr>
          <w:rFonts w:ascii="Arial Narrow" w:hAnsi="Arial Narrow"/>
        </w:rPr>
      </w:pPr>
      <w:r w:rsidRPr="00F6635E">
        <w:rPr>
          <w:rFonts w:ascii="Arial Narrow" w:hAnsi="Arial Narrow"/>
        </w:rPr>
        <w:t xml:space="preserve">Le domande, ricevute nei termini di presentazione previsti ai sensi dell’art. 6 </w:t>
      </w:r>
      <w:r w:rsidR="001C3AF2" w:rsidRPr="00F6635E">
        <w:rPr>
          <w:rFonts w:ascii="Arial Narrow" w:hAnsi="Arial Narrow"/>
        </w:rPr>
        <w:t xml:space="preserve">e 7 </w:t>
      </w:r>
      <w:r w:rsidRPr="00F6635E">
        <w:rPr>
          <w:rFonts w:ascii="Arial Narrow" w:hAnsi="Arial Narrow"/>
        </w:rPr>
        <w:t xml:space="preserve">del presente Avviso, saranno valutate da apposita commissione. </w:t>
      </w:r>
    </w:p>
    <w:p w14:paraId="021CB555" w14:textId="3793A572" w:rsidR="001C3AF2" w:rsidRPr="00F6635E" w:rsidRDefault="00433704" w:rsidP="005E3A78">
      <w:pPr>
        <w:ind w:left="45"/>
        <w:jc w:val="both"/>
        <w:rPr>
          <w:rFonts w:ascii="Arial Narrow" w:hAnsi="Arial Narrow"/>
        </w:rPr>
      </w:pPr>
      <w:r w:rsidRPr="00F6635E">
        <w:rPr>
          <w:rFonts w:ascii="Arial Narrow" w:hAnsi="Arial Narrow"/>
        </w:rPr>
        <w:t>I controlli potranno essere effettuati a campione in merito ai requisiti oggettivi, soggettivi e tecnico</w:t>
      </w:r>
      <w:r w:rsidR="001C3AF2" w:rsidRPr="00F6635E">
        <w:rPr>
          <w:rFonts w:ascii="Arial Narrow" w:hAnsi="Arial Narrow"/>
        </w:rPr>
        <w:t>-</w:t>
      </w:r>
      <w:r w:rsidRPr="00F6635E">
        <w:rPr>
          <w:rFonts w:ascii="Arial Narrow" w:hAnsi="Arial Narrow"/>
        </w:rPr>
        <w:t xml:space="preserve">professionali dichiarati dai richiedenti. </w:t>
      </w:r>
    </w:p>
    <w:p w14:paraId="2265316F" w14:textId="77777777" w:rsidR="001C3AF2" w:rsidRPr="00F6635E" w:rsidRDefault="00433704" w:rsidP="005E3A78">
      <w:pPr>
        <w:ind w:left="45"/>
        <w:jc w:val="both"/>
        <w:rPr>
          <w:rFonts w:ascii="Arial Narrow" w:hAnsi="Arial Narrow"/>
        </w:rPr>
      </w:pPr>
      <w:r w:rsidRPr="00F6635E">
        <w:rPr>
          <w:rFonts w:ascii="Arial Narrow" w:hAnsi="Arial Narrow"/>
        </w:rPr>
        <w:t xml:space="preserve">La valutazione dei singoli progetti verterà anche su un complessivo giudizio di coerenza tra ambito prescelto, obiettivi, attività e risorse professionali e ogni altro elemento previsto nel presente Avviso. </w:t>
      </w:r>
    </w:p>
    <w:p w14:paraId="1F26219B" w14:textId="77777777" w:rsidR="001C3AF2" w:rsidRPr="00F6635E" w:rsidRDefault="00433704" w:rsidP="005E3A78">
      <w:pPr>
        <w:ind w:left="45"/>
        <w:jc w:val="both"/>
        <w:rPr>
          <w:rFonts w:ascii="Arial Narrow" w:hAnsi="Arial Narrow"/>
        </w:rPr>
      </w:pPr>
      <w:r w:rsidRPr="00F6635E">
        <w:rPr>
          <w:rFonts w:ascii="Arial Narrow" w:hAnsi="Arial Narrow"/>
        </w:rPr>
        <w:t xml:space="preserve">Qualora la domanda inviata all’Unione dei Comuni sia priva dei requisiti previsti dal presente Avviso, non sarà considerata valida e saranno specificate le ragioni dell'inammissibilità. </w:t>
      </w:r>
    </w:p>
    <w:p w14:paraId="14E3FD38" w14:textId="77777777" w:rsidR="001C3AF2" w:rsidRPr="00F6635E" w:rsidRDefault="00433704" w:rsidP="005E3A78">
      <w:pPr>
        <w:ind w:left="45"/>
        <w:jc w:val="both"/>
        <w:rPr>
          <w:rFonts w:ascii="Arial Narrow" w:hAnsi="Arial Narrow"/>
        </w:rPr>
      </w:pPr>
      <w:r w:rsidRPr="00F6635E">
        <w:rPr>
          <w:rFonts w:ascii="Arial Narrow" w:hAnsi="Arial Narrow"/>
          <w:b/>
          <w:bCs/>
        </w:rPr>
        <w:t>Art. 9 - PUBBLICAZIONE DEL CATALOGO</w:t>
      </w:r>
      <w:r w:rsidRPr="00F6635E">
        <w:rPr>
          <w:rFonts w:ascii="Arial Narrow" w:hAnsi="Arial Narrow"/>
        </w:rPr>
        <w:t xml:space="preserve"> </w:t>
      </w:r>
    </w:p>
    <w:p w14:paraId="097612E2" w14:textId="77777777" w:rsidR="001C3AF2" w:rsidRPr="00F6635E" w:rsidRDefault="00433704" w:rsidP="005E3A78">
      <w:pPr>
        <w:ind w:left="45"/>
        <w:jc w:val="both"/>
        <w:rPr>
          <w:rFonts w:ascii="Arial Narrow" w:hAnsi="Arial Narrow"/>
        </w:rPr>
      </w:pPr>
      <w:r w:rsidRPr="00F6635E">
        <w:rPr>
          <w:rFonts w:ascii="Arial Narrow" w:hAnsi="Arial Narrow"/>
        </w:rPr>
        <w:t xml:space="preserve">L’Unione dei Comuni ammetterà al Catalogo dei servizi estivi rivolti ai minori tutti i progetti valutati positivamente secondo la procedura descritta al punto precedente. </w:t>
      </w:r>
    </w:p>
    <w:p w14:paraId="11BF0ACC" w14:textId="77777777" w:rsidR="001C3AF2" w:rsidRPr="00F6635E" w:rsidRDefault="00433704" w:rsidP="005E3A78">
      <w:pPr>
        <w:ind w:left="45"/>
        <w:jc w:val="both"/>
        <w:rPr>
          <w:rFonts w:ascii="Arial Narrow" w:hAnsi="Arial Narrow"/>
        </w:rPr>
      </w:pPr>
      <w:r w:rsidRPr="00F6635E">
        <w:rPr>
          <w:rFonts w:ascii="Arial Narrow" w:hAnsi="Arial Narrow"/>
        </w:rPr>
        <w:t xml:space="preserve">Tali Progetti saranno pubblicati sul sito web dell’Unione dei Comuni www.unione.costadelsinisterradeigiganti.or.it e nei siti web dei singoli </w:t>
      </w:r>
      <w:r w:rsidR="001C3AF2" w:rsidRPr="00F6635E">
        <w:rPr>
          <w:rFonts w:ascii="Arial Narrow" w:hAnsi="Arial Narrow"/>
        </w:rPr>
        <w:t>C</w:t>
      </w:r>
      <w:r w:rsidRPr="00F6635E">
        <w:rPr>
          <w:rFonts w:ascii="Arial Narrow" w:hAnsi="Arial Narrow"/>
        </w:rPr>
        <w:t xml:space="preserve">omuni aderenti. </w:t>
      </w:r>
    </w:p>
    <w:p w14:paraId="690DEB67" w14:textId="77777777" w:rsidR="001C3AF2" w:rsidRPr="00F6635E" w:rsidRDefault="00433704" w:rsidP="005E3A78">
      <w:pPr>
        <w:ind w:left="45"/>
        <w:jc w:val="both"/>
        <w:rPr>
          <w:rFonts w:ascii="Arial Narrow" w:hAnsi="Arial Narrow"/>
        </w:rPr>
      </w:pPr>
      <w:r w:rsidRPr="00F6635E">
        <w:rPr>
          <w:rFonts w:ascii="Arial Narrow" w:hAnsi="Arial Narrow"/>
        </w:rPr>
        <w:t xml:space="preserve">Si chiarisce che l’ammissione a Catalogo non costituisce autonomo titolo all’acquisizione di diritti e/o doveri fino all’eventuale selezione del Progetto da parte dei destinatari. </w:t>
      </w:r>
    </w:p>
    <w:p w14:paraId="560CD091" w14:textId="77777777" w:rsidR="001C3AF2" w:rsidRPr="00F6635E" w:rsidRDefault="00433704" w:rsidP="005E3A78">
      <w:pPr>
        <w:ind w:left="45"/>
        <w:jc w:val="both"/>
        <w:rPr>
          <w:rFonts w:ascii="Arial Narrow" w:hAnsi="Arial Narrow"/>
        </w:rPr>
      </w:pPr>
      <w:r w:rsidRPr="00F6635E">
        <w:rPr>
          <w:rFonts w:ascii="Arial Narrow" w:hAnsi="Arial Narrow"/>
          <w:b/>
          <w:bCs/>
        </w:rPr>
        <w:t>Art. 10 - UTILIZZO DEL SISTEMA DI ACCREDITAMENTO</w:t>
      </w:r>
      <w:r w:rsidRPr="00F6635E">
        <w:rPr>
          <w:rFonts w:ascii="Arial Narrow" w:hAnsi="Arial Narrow"/>
        </w:rPr>
        <w:t xml:space="preserve"> </w:t>
      </w:r>
    </w:p>
    <w:p w14:paraId="44AA3812" w14:textId="77777777" w:rsidR="001C3AF2" w:rsidRPr="00F6635E" w:rsidRDefault="00433704" w:rsidP="005E3A78">
      <w:pPr>
        <w:ind w:left="45"/>
        <w:jc w:val="both"/>
        <w:rPr>
          <w:rFonts w:ascii="Arial Narrow" w:hAnsi="Arial Narrow"/>
        </w:rPr>
      </w:pPr>
      <w:r w:rsidRPr="00F6635E">
        <w:rPr>
          <w:rFonts w:ascii="Arial Narrow" w:hAnsi="Arial Narrow"/>
        </w:rPr>
        <w:t xml:space="preserve">I singoli Comuni hanno facoltà di aderire al Sistema di Accreditamento compatibilmente con le loro esigenze. L’adesione da parte del Comune comporta l’accettazione delle regole del Sistema e l’approvazione e diffusione, da parte di ciascuno di essi, di un avviso pubblico/ atto di indirizzo o altro sistema di identificazione dei beneficiari. </w:t>
      </w:r>
    </w:p>
    <w:p w14:paraId="5135EBDF" w14:textId="77777777" w:rsidR="001C3AF2" w:rsidRPr="00F6635E" w:rsidRDefault="00433704" w:rsidP="005E3A78">
      <w:pPr>
        <w:ind w:left="45"/>
        <w:jc w:val="both"/>
        <w:rPr>
          <w:rFonts w:ascii="Arial Narrow" w:hAnsi="Arial Narrow"/>
        </w:rPr>
      </w:pPr>
      <w:r w:rsidRPr="00F6635E">
        <w:rPr>
          <w:rFonts w:ascii="Arial Narrow" w:hAnsi="Arial Narrow"/>
        </w:rPr>
        <w:t xml:space="preserve">Al termine delle specifiche procedure di selezione i Comuni rilasceranno al beneficiario, di seguito chiamato destinatario, che avrà fatto esplicita richiesta di partecipazione all’attività individuata, apposito </w:t>
      </w:r>
      <w:r w:rsidRPr="00F6635E">
        <w:rPr>
          <w:rFonts w:ascii="Arial Narrow" w:hAnsi="Arial Narrow"/>
          <w:b/>
          <w:bCs/>
        </w:rPr>
        <w:t>Buono Servizio</w:t>
      </w:r>
      <w:r w:rsidRPr="00F6635E">
        <w:rPr>
          <w:rFonts w:ascii="Arial Narrow" w:hAnsi="Arial Narrow"/>
        </w:rPr>
        <w:t xml:space="preserve"> da utilizzare tra gli Operatori accreditati nel sistema. </w:t>
      </w:r>
    </w:p>
    <w:p w14:paraId="1CA6A1FB" w14:textId="77777777" w:rsidR="001C3AF2" w:rsidRPr="00F6635E" w:rsidRDefault="00433704" w:rsidP="005E3A78">
      <w:pPr>
        <w:ind w:left="45"/>
        <w:jc w:val="both"/>
        <w:rPr>
          <w:rFonts w:ascii="Arial Narrow" w:hAnsi="Arial Narrow"/>
        </w:rPr>
      </w:pPr>
      <w:r w:rsidRPr="00F6635E">
        <w:rPr>
          <w:rFonts w:ascii="Arial Narrow" w:hAnsi="Arial Narrow"/>
        </w:rPr>
        <w:t xml:space="preserve">Sarà cura del destinatario dimostrare all’Operatore erogatore del servizio accreditato il riconoscimento del beneficio mediante presentazione del Buono Servizio rilasciato dal Comune. </w:t>
      </w:r>
    </w:p>
    <w:p w14:paraId="3FA0D71A" w14:textId="77777777" w:rsidR="001C3AF2" w:rsidRPr="00F6635E" w:rsidRDefault="00433704" w:rsidP="005E3A78">
      <w:pPr>
        <w:ind w:left="45"/>
        <w:jc w:val="both"/>
        <w:rPr>
          <w:rFonts w:ascii="Arial Narrow" w:hAnsi="Arial Narrow"/>
        </w:rPr>
      </w:pPr>
      <w:r w:rsidRPr="00F6635E">
        <w:rPr>
          <w:rFonts w:ascii="Arial Narrow" w:hAnsi="Arial Narrow"/>
        </w:rPr>
        <w:t xml:space="preserve">Il destinatario si obbliga a corrispondere all’Operatore erogatore del servizio accreditato scelto l’importo dovuto in due tempi: un acconto pari alla quota contributiva dovuta, precedentemente stabilita dal Comune di residenza, all’atto dell’iscrizione al servizio ed il saldo al termine del servizio reso, successivamente all’erogazione del Buono Servizio rilasciato dal Comune di residenza del partecipante. </w:t>
      </w:r>
    </w:p>
    <w:p w14:paraId="1868CDC6" w14:textId="77777777" w:rsidR="001C3AF2" w:rsidRPr="00F6635E" w:rsidRDefault="00433704" w:rsidP="005E3A78">
      <w:pPr>
        <w:ind w:left="45"/>
        <w:jc w:val="both"/>
        <w:rPr>
          <w:rFonts w:ascii="Arial Narrow" w:hAnsi="Arial Narrow"/>
        </w:rPr>
      </w:pPr>
      <w:r w:rsidRPr="00F6635E">
        <w:rPr>
          <w:rFonts w:ascii="Arial Narrow" w:hAnsi="Arial Narrow"/>
        </w:rPr>
        <w:t xml:space="preserve">L’Unione dei Comuni divulgherà i contenuti dei progetti. Ciascun Comune adotterà autonome azioni al fine di </w:t>
      </w:r>
      <w:r w:rsidR="001C3AF2" w:rsidRPr="00F6635E">
        <w:rPr>
          <w:rFonts w:ascii="Arial Narrow" w:hAnsi="Arial Narrow"/>
        </w:rPr>
        <w:t xml:space="preserve">informare </w:t>
      </w:r>
      <w:r w:rsidRPr="00F6635E">
        <w:rPr>
          <w:rFonts w:ascii="Arial Narrow" w:hAnsi="Arial Narrow"/>
        </w:rPr>
        <w:t xml:space="preserve">l’utenza </w:t>
      </w:r>
      <w:r w:rsidR="001C3AF2" w:rsidRPr="00F6635E">
        <w:rPr>
          <w:rFonts w:ascii="Arial Narrow" w:hAnsi="Arial Narrow"/>
        </w:rPr>
        <w:t>al fine di</w:t>
      </w:r>
      <w:r w:rsidRPr="00F6635E">
        <w:rPr>
          <w:rFonts w:ascii="Arial Narrow" w:hAnsi="Arial Narrow"/>
        </w:rPr>
        <w:t xml:space="preserve"> effettuare la scelta dell’operatore per l’accesso al servizio. </w:t>
      </w:r>
    </w:p>
    <w:p w14:paraId="07AAE9CB" w14:textId="77777777" w:rsidR="001C3AF2" w:rsidRPr="00F6635E" w:rsidRDefault="00433704" w:rsidP="005E3A78">
      <w:pPr>
        <w:ind w:left="45"/>
        <w:jc w:val="both"/>
        <w:rPr>
          <w:rFonts w:ascii="Arial Narrow" w:hAnsi="Arial Narrow"/>
        </w:rPr>
      </w:pPr>
      <w:r w:rsidRPr="00F6635E">
        <w:rPr>
          <w:rFonts w:ascii="Arial Narrow" w:hAnsi="Arial Narrow"/>
        </w:rPr>
        <w:t xml:space="preserve">Le attività saranno finanziate in parte con risorse pubbliche (a carico dei singoli Comuni), secondo le determinazioni dei singoli servizi sociali, in parte con risorse private (dei diretti destinatari dei servizi). </w:t>
      </w:r>
    </w:p>
    <w:p w14:paraId="42D7C173" w14:textId="5D7185CD" w:rsidR="001C3AF2" w:rsidRPr="00F6635E" w:rsidRDefault="00433704" w:rsidP="005E3A78">
      <w:pPr>
        <w:ind w:left="45"/>
        <w:jc w:val="both"/>
        <w:rPr>
          <w:rFonts w:ascii="Arial Narrow" w:hAnsi="Arial Narrow"/>
        </w:rPr>
      </w:pPr>
      <w:r w:rsidRPr="00F6635E">
        <w:rPr>
          <w:rFonts w:ascii="Arial Narrow" w:hAnsi="Arial Narrow"/>
        </w:rPr>
        <w:t>Come per le annualità precedenti anche per l’anno 202</w:t>
      </w:r>
      <w:r w:rsidR="00C17CE8" w:rsidRPr="00F6635E">
        <w:rPr>
          <w:rFonts w:ascii="Arial Narrow" w:hAnsi="Arial Narrow"/>
        </w:rPr>
        <w:t>6</w:t>
      </w:r>
      <w:r w:rsidRPr="00F6635E">
        <w:rPr>
          <w:rFonts w:ascii="Arial Narrow" w:hAnsi="Arial Narrow"/>
        </w:rPr>
        <w:t xml:space="preserve"> è previsto che la procedura di scelta del contraente </w:t>
      </w:r>
      <w:r w:rsidR="00F6635E">
        <w:rPr>
          <w:rFonts w:ascii="Arial Narrow" w:hAnsi="Arial Narrow"/>
        </w:rPr>
        <w:t>è</w:t>
      </w:r>
      <w:r w:rsidRPr="00F6635E">
        <w:rPr>
          <w:rFonts w:ascii="Arial Narrow" w:hAnsi="Arial Narrow"/>
        </w:rPr>
        <w:t xml:space="preserve"> gestita dall’Unione, che si avvale della prestazione lavorativa di personale dell’Area Sociale dei Comuni aderenti e che tutti i </w:t>
      </w:r>
      <w:r w:rsidRPr="00F6635E">
        <w:rPr>
          <w:rFonts w:ascii="Arial Narrow" w:hAnsi="Arial Narrow"/>
        </w:rPr>
        <w:lastRenderedPageBreak/>
        <w:t xml:space="preserve">rapporti finanziari, sia in parte entrata relativi alla contribuzione dell’utenza, sia in parte spesa, sono gestiti autonomamente da ciascun singolo </w:t>
      </w:r>
      <w:r w:rsidR="001C3AF2" w:rsidRPr="00F6635E">
        <w:rPr>
          <w:rFonts w:ascii="Arial Narrow" w:hAnsi="Arial Narrow"/>
        </w:rPr>
        <w:t>C</w:t>
      </w:r>
      <w:r w:rsidRPr="00F6635E">
        <w:rPr>
          <w:rFonts w:ascii="Arial Narrow" w:hAnsi="Arial Narrow"/>
        </w:rPr>
        <w:t xml:space="preserve">omune. </w:t>
      </w:r>
    </w:p>
    <w:p w14:paraId="6A253529" w14:textId="77777777" w:rsidR="001C3AF2" w:rsidRPr="00F6635E" w:rsidRDefault="00433704" w:rsidP="005E3A78">
      <w:pPr>
        <w:ind w:left="45"/>
        <w:jc w:val="both"/>
        <w:rPr>
          <w:rFonts w:ascii="Arial Narrow" w:hAnsi="Arial Narrow"/>
        </w:rPr>
      </w:pPr>
      <w:r w:rsidRPr="00F6635E">
        <w:rPr>
          <w:rFonts w:ascii="Arial Narrow" w:hAnsi="Arial Narrow"/>
          <w:b/>
          <w:bCs/>
        </w:rPr>
        <w:t>Art. 11 - SISTEMA E STRUMENTI DI VALUTAZIONE DEI SOGGETTI ACCREDITATI</w:t>
      </w:r>
      <w:r w:rsidRPr="00F6635E">
        <w:rPr>
          <w:rFonts w:ascii="Arial Narrow" w:hAnsi="Arial Narrow"/>
        </w:rPr>
        <w:t xml:space="preserve"> </w:t>
      </w:r>
    </w:p>
    <w:p w14:paraId="307564AD" w14:textId="62DD9E84" w:rsidR="003118E3" w:rsidRPr="00F6635E" w:rsidRDefault="00433704" w:rsidP="003118E3">
      <w:pPr>
        <w:jc w:val="both"/>
        <w:rPr>
          <w:rFonts w:ascii="Arial Narrow" w:hAnsi="Arial Narrow"/>
        </w:rPr>
      </w:pPr>
      <w:r w:rsidRPr="00F6635E">
        <w:rPr>
          <w:rFonts w:ascii="Arial Narrow" w:hAnsi="Arial Narrow"/>
        </w:rPr>
        <w:t>A conclusione delle attività e comunque entro il 30 Ottobre 202</w:t>
      </w:r>
      <w:r w:rsidR="00356132" w:rsidRPr="00F6635E">
        <w:rPr>
          <w:rFonts w:ascii="Arial Narrow" w:hAnsi="Arial Narrow"/>
        </w:rPr>
        <w:t>6</w:t>
      </w:r>
      <w:r w:rsidRPr="00F6635E">
        <w:rPr>
          <w:rFonts w:ascii="Arial Narrow" w:hAnsi="Arial Narrow"/>
        </w:rPr>
        <w:t xml:space="preserve">, l’Operatore dovrà trasmettere all’Unione dei Comuni la certificazione di corretto svolgimento e conclusione delle attività di progetto del proponente: </w:t>
      </w:r>
    </w:p>
    <w:p w14:paraId="22A40137" w14:textId="77777777" w:rsidR="003118E3" w:rsidRPr="00F6635E" w:rsidRDefault="001C3AF2" w:rsidP="00F6635E">
      <w:pPr>
        <w:spacing w:after="0"/>
        <w:jc w:val="both"/>
        <w:rPr>
          <w:rFonts w:ascii="Arial Narrow" w:hAnsi="Arial Narrow"/>
        </w:rPr>
      </w:pPr>
      <w:r w:rsidRPr="00F6635E">
        <w:rPr>
          <w:rFonts w:ascii="Arial Narrow" w:hAnsi="Arial Narrow"/>
        </w:rPr>
        <w:t xml:space="preserve">- </w:t>
      </w:r>
      <w:r w:rsidR="00433704" w:rsidRPr="00F6635E">
        <w:rPr>
          <w:rFonts w:ascii="Arial Narrow" w:hAnsi="Arial Narrow"/>
        </w:rPr>
        <w:t xml:space="preserve">una relazione dettagliata dell’attività realizzata, sotto forma di autocertificazione ai sensi del D.P.R. 28 dicembre 2000 n. 445; </w:t>
      </w:r>
    </w:p>
    <w:p w14:paraId="08CF4F95" w14:textId="77777777" w:rsidR="003118E3" w:rsidRPr="00F6635E" w:rsidRDefault="003118E3" w:rsidP="00F6635E">
      <w:pPr>
        <w:spacing w:after="0"/>
        <w:jc w:val="both"/>
        <w:rPr>
          <w:rFonts w:ascii="Arial Narrow" w:hAnsi="Arial Narrow"/>
        </w:rPr>
      </w:pPr>
      <w:r w:rsidRPr="00F6635E">
        <w:rPr>
          <w:rFonts w:ascii="Arial Narrow" w:hAnsi="Arial Narrow"/>
        </w:rPr>
        <w:t xml:space="preserve">- </w:t>
      </w:r>
      <w:r w:rsidR="00433704" w:rsidRPr="00F6635E">
        <w:rPr>
          <w:rFonts w:ascii="Arial Narrow" w:hAnsi="Arial Narrow"/>
        </w:rPr>
        <w:t xml:space="preserve">copia dei registri delle presenze debitamente firmati; </w:t>
      </w:r>
    </w:p>
    <w:p w14:paraId="142CCE3D" w14:textId="77777777" w:rsidR="003118E3" w:rsidRDefault="003118E3" w:rsidP="00F6635E">
      <w:pPr>
        <w:spacing w:after="0"/>
        <w:jc w:val="both"/>
        <w:rPr>
          <w:rFonts w:ascii="Arial Narrow" w:hAnsi="Arial Narrow"/>
        </w:rPr>
      </w:pPr>
      <w:r w:rsidRPr="00F6635E">
        <w:rPr>
          <w:rFonts w:ascii="Arial Narrow" w:hAnsi="Arial Narrow"/>
        </w:rPr>
        <w:t xml:space="preserve">- </w:t>
      </w:r>
      <w:r w:rsidR="00433704" w:rsidRPr="00F6635E">
        <w:rPr>
          <w:rFonts w:ascii="Arial Narrow" w:hAnsi="Arial Narrow"/>
        </w:rPr>
        <w:t xml:space="preserve">elenco di tutte le risorse umane impegnate per la realizzazione </w:t>
      </w:r>
      <w:r w:rsidRPr="00F6635E">
        <w:rPr>
          <w:rFonts w:ascii="Arial Narrow" w:hAnsi="Arial Narrow"/>
        </w:rPr>
        <w:t>delle attività proposte</w:t>
      </w:r>
      <w:r w:rsidR="00433704" w:rsidRPr="00F6635E">
        <w:rPr>
          <w:rFonts w:ascii="Arial Narrow" w:hAnsi="Arial Narrow"/>
        </w:rPr>
        <w:t xml:space="preserve">. </w:t>
      </w:r>
    </w:p>
    <w:p w14:paraId="760F8C34" w14:textId="77777777" w:rsidR="00F6635E" w:rsidRPr="00F6635E" w:rsidRDefault="00F6635E" w:rsidP="00F6635E">
      <w:pPr>
        <w:spacing w:after="0"/>
        <w:jc w:val="both"/>
        <w:rPr>
          <w:rFonts w:ascii="Arial Narrow" w:hAnsi="Arial Narrow"/>
        </w:rPr>
      </w:pPr>
    </w:p>
    <w:p w14:paraId="15F0BC1A" w14:textId="77777777" w:rsidR="00235018" w:rsidRPr="00F6635E" w:rsidRDefault="00433704" w:rsidP="003118E3">
      <w:pPr>
        <w:jc w:val="both"/>
        <w:rPr>
          <w:rFonts w:ascii="Arial Narrow" w:hAnsi="Arial Narrow"/>
        </w:rPr>
      </w:pPr>
      <w:r w:rsidRPr="00F6635E">
        <w:rPr>
          <w:rFonts w:ascii="Arial Narrow" w:hAnsi="Arial Narrow"/>
        </w:rPr>
        <w:t xml:space="preserve">L’Unione dei Comuni svolge periodica attività di monitoraggio e controllo sullo stato di attuazione degli interventi, anche attraverso sopralluoghi ispettivi che possono essere effettuati anche da parte dei Comuni aderenti. L’attività mira ad accertare la corretta realizzazione dell’intervento, nonché la veridicità delle dichiarazioni e della documentazione presentate sulla base di quanto previsto dalla normativa comunitaria, nazionale e regionale e dal presente Avviso Pubblico. </w:t>
      </w:r>
    </w:p>
    <w:p w14:paraId="4F6CDEED" w14:textId="77777777" w:rsidR="00235018" w:rsidRPr="00F6635E" w:rsidRDefault="00433704" w:rsidP="003118E3">
      <w:pPr>
        <w:jc w:val="both"/>
        <w:rPr>
          <w:rFonts w:ascii="Arial Narrow" w:hAnsi="Arial Narrow"/>
        </w:rPr>
      </w:pPr>
      <w:r w:rsidRPr="00F6635E">
        <w:rPr>
          <w:rFonts w:ascii="Arial Narrow" w:hAnsi="Arial Narrow"/>
          <w:b/>
          <w:bCs/>
        </w:rPr>
        <w:t>Art. 12 - CAUSE DI ESCLUSIONE</w:t>
      </w:r>
      <w:r w:rsidRPr="00F6635E">
        <w:rPr>
          <w:rFonts w:ascii="Arial Narrow" w:hAnsi="Arial Narrow"/>
        </w:rPr>
        <w:t xml:space="preserve"> </w:t>
      </w:r>
    </w:p>
    <w:p w14:paraId="1EB10DC1" w14:textId="77777777" w:rsidR="00235018" w:rsidRPr="00F6635E" w:rsidRDefault="00433704" w:rsidP="003118E3">
      <w:pPr>
        <w:jc w:val="both"/>
        <w:rPr>
          <w:rFonts w:ascii="Arial Narrow" w:hAnsi="Arial Narrow"/>
        </w:rPr>
      </w:pPr>
      <w:r w:rsidRPr="00F6635E">
        <w:rPr>
          <w:rFonts w:ascii="Arial Narrow" w:hAnsi="Arial Narrow"/>
        </w:rPr>
        <w:t xml:space="preserve">Sono esclusi gli Operatori </w:t>
      </w:r>
      <w:r w:rsidR="00235018" w:rsidRPr="00F6635E">
        <w:rPr>
          <w:rFonts w:ascii="Arial Narrow" w:hAnsi="Arial Narrow"/>
        </w:rPr>
        <w:t xml:space="preserve">che </w:t>
      </w:r>
      <w:r w:rsidRPr="00F6635E">
        <w:rPr>
          <w:rFonts w:ascii="Arial Narrow" w:hAnsi="Arial Narrow"/>
        </w:rPr>
        <w:t xml:space="preserve">non </w:t>
      </w:r>
      <w:r w:rsidR="00235018" w:rsidRPr="00F6635E">
        <w:rPr>
          <w:rFonts w:ascii="Arial Narrow" w:hAnsi="Arial Narrow"/>
        </w:rPr>
        <w:t xml:space="preserve">possiedono </w:t>
      </w:r>
      <w:r w:rsidRPr="00F6635E">
        <w:rPr>
          <w:rFonts w:ascii="Arial Narrow" w:hAnsi="Arial Narrow"/>
        </w:rPr>
        <w:t xml:space="preserve">i requisiti previsti dal presente Avviso. </w:t>
      </w:r>
    </w:p>
    <w:p w14:paraId="09696EEC" w14:textId="77777777" w:rsidR="00235018" w:rsidRPr="00F6635E" w:rsidRDefault="00433704" w:rsidP="003118E3">
      <w:pPr>
        <w:jc w:val="both"/>
        <w:rPr>
          <w:rFonts w:ascii="Arial Narrow" w:hAnsi="Arial Narrow"/>
        </w:rPr>
      </w:pPr>
      <w:r w:rsidRPr="00F6635E">
        <w:rPr>
          <w:rFonts w:ascii="Arial Narrow" w:hAnsi="Arial Narrow"/>
        </w:rPr>
        <w:t xml:space="preserve">Saranno escluse le proposte ritenute incomplete, pervenute dopo il termine di scadenza, o non conformi alle prescrizioni formali stabilite nel presente Avviso. </w:t>
      </w:r>
    </w:p>
    <w:p w14:paraId="2CD103FD" w14:textId="77777777" w:rsidR="00235018" w:rsidRPr="00F6635E" w:rsidRDefault="00433704" w:rsidP="003118E3">
      <w:pPr>
        <w:jc w:val="both"/>
        <w:rPr>
          <w:rFonts w:ascii="Arial Narrow" w:hAnsi="Arial Narrow"/>
        </w:rPr>
      </w:pPr>
      <w:r w:rsidRPr="00F6635E">
        <w:rPr>
          <w:rFonts w:ascii="Arial Narrow" w:hAnsi="Arial Narrow"/>
        </w:rPr>
        <w:t xml:space="preserve">Saranno esclusi i Progetti i cui contenuti siano insufficienti per procedere alla valutazione di ammissibilità. </w:t>
      </w:r>
    </w:p>
    <w:p w14:paraId="6992D9D9" w14:textId="77777777" w:rsidR="00235018" w:rsidRPr="00F6635E" w:rsidRDefault="00433704" w:rsidP="003118E3">
      <w:pPr>
        <w:jc w:val="both"/>
        <w:rPr>
          <w:rFonts w:ascii="Arial Narrow" w:hAnsi="Arial Narrow"/>
        </w:rPr>
      </w:pPr>
      <w:r w:rsidRPr="00F6635E">
        <w:rPr>
          <w:rFonts w:ascii="Arial Narrow" w:hAnsi="Arial Narrow"/>
          <w:b/>
          <w:bCs/>
        </w:rPr>
        <w:t>Art. 13 - INFORMAZIONI</w:t>
      </w:r>
      <w:r w:rsidRPr="00F6635E">
        <w:rPr>
          <w:rFonts w:ascii="Arial Narrow" w:hAnsi="Arial Narrow"/>
        </w:rPr>
        <w:t xml:space="preserve"> </w:t>
      </w:r>
    </w:p>
    <w:p w14:paraId="41BC4AF9" w14:textId="77777777" w:rsidR="00235018" w:rsidRPr="00F6635E" w:rsidRDefault="00433704" w:rsidP="003118E3">
      <w:pPr>
        <w:jc w:val="both"/>
        <w:rPr>
          <w:rFonts w:ascii="Arial Narrow" w:hAnsi="Arial Narrow"/>
        </w:rPr>
      </w:pPr>
      <w:r w:rsidRPr="00F6635E">
        <w:rPr>
          <w:rFonts w:ascii="Arial Narrow" w:hAnsi="Arial Narrow"/>
        </w:rPr>
        <w:t>Eventuali quesiti o richieste di informazione</w:t>
      </w:r>
      <w:r w:rsidR="00235018" w:rsidRPr="00F6635E">
        <w:rPr>
          <w:rFonts w:ascii="Arial Narrow" w:hAnsi="Arial Narrow"/>
        </w:rPr>
        <w:t xml:space="preserve"> </w:t>
      </w:r>
      <w:proofErr w:type="gramStart"/>
      <w:r w:rsidRPr="00F6635E">
        <w:rPr>
          <w:rFonts w:ascii="Arial Narrow" w:hAnsi="Arial Narrow"/>
        </w:rPr>
        <w:t>dovranno</w:t>
      </w:r>
      <w:r w:rsidR="00235018" w:rsidRPr="00F6635E">
        <w:rPr>
          <w:rFonts w:ascii="Arial Narrow" w:hAnsi="Arial Narrow"/>
        </w:rPr>
        <w:t xml:space="preserve"> </w:t>
      </w:r>
      <w:r w:rsidRPr="00F6635E">
        <w:rPr>
          <w:rFonts w:ascii="Arial Narrow" w:hAnsi="Arial Narrow"/>
        </w:rPr>
        <w:t>essere indirizzate</w:t>
      </w:r>
      <w:r w:rsidR="00235018" w:rsidRPr="00F6635E">
        <w:rPr>
          <w:rFonts w:ascii="Arial Narrow" w:hAnsi="Arial Narrow"/>
        </w:rPr>
        <w:t xml:space="preserve"> </w:t>
      </w:r>
      <w:r w:rsidRPr="00F6635E">
        <w:rPr>
          <w:rFonts w:ascii="Arial Narrow" w:hAnsi="Arial Narrow"/>
        </w:rPr>
        <w:t>esclusivamente</w:t>
      </w:r>
      <w:proofErr w:type="gramEnd"/>
      <w:r w:rsidRPr="00F6635E">
        <w:rPr>
          <w:rFonts w:ascii="Arial Narrow" w:hAnsi="Arial Narrow"/>
        </w:rPr>
        <w:t xml:space="preserve"> alla casella di posta elettronica: </w:t>
      </w:r>
      <w:hyperlink r:id="rId6" w:history="1">
        <w:r w:rsidR="00235018" w:rsidRPr="00F6635E">
          <w:rPr>
            <w:rStyle w:val="Collegamentoipertestuale"/>
            <w:rFonts w:ascii="Arial Narrow" w:hAnsi="Arial Narrow"/>
          </w:rPr>
          <w:t>amministrativo@unione.costadelsinisterradeigiganti.or.it</w:t>
        </w:r>
      </w:hyperlink>
      <w:r w:rsidR="00235018" w:rsidRPr="00F6635E">
        <w:rPr>
          <w:rFonts w:ascii="Arial Narrow" w:hAnsi="Arial Narrow"/>
        </w:rPr>
        <w:t>.</w:t>
      </w:r>
      <w:r w:rsidRPr="00F6635E">
        <w:rPr>
          <w:rFonts w:ascii="Arial Narrow" w:hAnsi="Arial Narrow"/>
        </w:rPr>
        <w:t xml:space="preserve"> </w:t>
      </w:r>
    </w:p>
    <w:p w14:paraId="6F9516EF" w14:textId="77777777" w:rsidR="00235018" w:rsidRPr="00F6635E" w:rsidRDefault="00433704" w:rsidP="003118E3">
      <w:pPr>
        <w:jc w:val="both"/>
        <w:rPr>
          <w:rFonts w:ascii="Arial Narrow" w:hAnsi="Arial Narrow"/>
        </w:rPr>
      </w:pPr>
      <w:r w:rsidRPr="00F6635E">
        <w:rPr>
          <w:rFonts w:ascii="Arial Narrow" w:hAnsi="Arial Narrow"/>
        </w:rPr>
        <w:t>Il presente Avviso è pubblicato su</w:t>
      </w:r>
      <w:r w:rsidR="00235018" w:rsidRPr="00F6635E">
        <w:rPr>
          <w:rFonts w:ascii="Arial Narrow" w:hAnsi="Arial Narrow"/>
        </w:rPr>
        <w:t>i</w:t>
      </w:r>
      <w:r w:rsidRPr="00F6635E">
        <w:rPr>
          <w:rFonts w:ascii="Arial Narrow" w:hAnsi="Arial Narrow"/>
        </w:rPr>
        <w:t xml:space="preserve"> sit</w:t>
      </w:r>
      <w:r w:rsidR="00235018" w:rsidRPr="00F6635E">
        <w:rPr>
          <w:rFonts w:ascii="Arial Narrow" w:hAnsi="Arial Narrow"/>
        </w:rPr>
        <w:t>i</w:t>
      </w:r>
      <w:r w:rsidRPr="00F6635E">
        <w:rPr>
          <w:rFonts w:ascii="Arial Narrow" w:hAnsi="Arial Narrow"/>
        </w:rPr>
        <w:t xml:space="preserve"> dell’Unione dei Comuni Costa del Sinis Terra dei Giganti e dei </w:t>
      </w:r>
      <w:r w:rsidR="00235018" w:rsidRPr="00F6635E">
        <w:rPr>
          <w:rFonts w:ascii="Arial Narrow" w:hAnsi="Arial Narrow"/>
        </w:rPr>
        <w:t>C</w:t>
      </w:r>
      <w:r w:rsidRPr="00F6635E">
        <w:rPr>
          <w:rFonts w:ascii="Arial Narrow" w:hAnsi="Arial Narrow"/>
        </w:rPr>
        <w:t>omuni associati</w:t>
      </w:r>
      <w:r w:rsidR="00235018" w:rsidRPr="00F6635E">
        <w:rPr>
          <w:rFonts w:ascii="Arial Narrow" w:hAnsi="Arial Narrow"/>
        </w:rPr>
        <w:t xml:space="preserve"> aderenti</w:t>
      </w:r>
      <w:r w:rsidRPr="00F6635E">
        <w:rPr>
          <w:rFonts w:ascii="Arial Narrow" w:hAnsi="Arial Narrow"/>
        </w:rPr>
        <w:t xml:space="preserve">. </w:t>
      </w:r>
    </w:p>
    <w:p w14:paraId="459DBEEB" w14:textId="4E6A4C23" w:rsidR="00235018" w:rsidRPr="00F6635E" w:rsidRDefault="00433704" w:rsidP="003118E3">
      <w:pPr>
        <w:jc w:val="both"/>
        <w:rPr>
          <w:rFonts w:ascii="Arial Narrow" w:hAnsi="Arial Narrow"/>
        </w:rPr>
      </w:pPr>
      <w:r w:rsidRPr="00F6635E">
        <w:rPr>
          <w:rFonts w:ascii="Arial Narrow" w:hAnsi="Arial Narrow"/>
        </w:rPr>
        <w:t xml:space="preserve">Il Responsabile del Procedimento è </w:t>
      </w:r>
      <w:proofErr w:type="gramStart"/>
      <w:r w:rsidR="00C17CE8" w:rsidRPr="00F6635E">
        <w:rPr>
          <w:rFonts w:ascii="Arial Narrow" w:hAnsi="Arial Narrow"/>
        </w:rPr>
        <w:t>i</w:t>
      </w:r>
      <w:r w:rsidRPr="00F6635E">
        <w:rPr>
          <w:rFonts w:ascii="Arial Narrow" w:hAnsi="Arial Narrow"/>
        </w:rPr>
        <w:t>l</w:t>
      </w:r>
      <w:r w:rsidR="00C17CE8" w:rsidRPr="00F6635E">
        <w:rPr>
          <w:rFonts w:ascii="Arial Narrow" w:hAnsi="Arial Narrow"/>
        </w:rPr>
        <w:t xml:space="preserve"> </w:t>
      </w:r>
      <w:r w:rsidRPr="00F6635E">
        <w:rPr>
          <w:rFonts w:ascii="Arial Narrow" w:hAnsi="Arial Narrow"/>
        </w:rPr>
        <w:t xml:space="preserve"> D</w:t>
      </w:r>
      <w:r w:rsidR="00C17CE8" w:rsidRPr="00F6635E">
        <w:rPr>
          <w:rFonts w:ascii="Arial Narrow" w:hAnsi="Arial Narrow"/>
        </w:rPr>
        <w:t>ott.</w:t>
      </w:r>
      <w:proofErr w:type="gramEnd"/>
      <w:r w:rsidR="00C17CE8" w:rsidRPr="00F6635E">
        <w:rPr>
          <w:rFonts w:ascii="Arial Narrow" w:hAnsi="Arial Narrow"/>
        </w:rPr>
        <w:t xml:space="preserve"> Salvatore Zinzula</w:t>
      </w:r>
      <w:r w:rsidRPr="00F6635E">
        <w:rPr>
          <w:rFonts w:ascii="Arial Narrow" w:hAnsi="Arial Narrow"/>
        </w:rPr>
        <w:t xml:space="preserve">. </w:t>
      </w:r>
    </w:p>
    <w:p w14:paraId="4FB20D05" w14:textId="77777777" w:rsidR="00235018" w:rsidRPr="00F6635E" w:rsidRDefault="00433704" w:rsidP="003118E3">
      <w:pPr>
        <w:jc w:val="both"/>
        <w:rPr>
          <w:rFonts w:ascii="Arial Narrow" w:hAnsi="Arial Narrow"/>
        </w:rPr>
      </w:pPr>
      <w:r w:rsidRPr="00F6635E">
        <w:rPr>
          <w:rFonts w:ascii="Arial Narrow" w:hAnsi="Arial Narrow"/>
          <w:b/>
          <w:bCs/>
        </w:rPr>
        <w:t>Art. 14 - TRATTAMENTO DEI DATI</w:t>
      </w:r>
      <w:r w:rsidRPr="00F6635E">
        <w:rPr>
          <w:rFonts w:ascii="Arial Narrow" w:hAnsi="Arial Narrow"/>
        </w:rPr>
        <w:t xml:space="preserve"> </w:t>
      </w:r>
    </w:p>
    <w:p w14:paraId="7CAA55E0" w14:textId="77777777" w:rsidR="00235018" w:rsidRPr="00F6635E" w:rsidRDefault="00433704" w:rsidP="003118E3">
      <w:pPr>
        <w:jc w:val="both"/>
        <w:rPr>
          <w:rFonts w:ascii="Arial Narrow" w:hAnsi="Arial Narrow"/>
        </w:rPr>
      </w:pPr>
      <w:r w:rsidRPr="00F6635E">
        <w:rPr>
          <w:rFonts w:ascii="Arial Narrow" w:hAnsi="Arial Narrow"/>
        </w:rPr>
        <w:t xml:space="preserve">I Progetti presentati dovranno essere corredati, a pena di esclusione, da esplicita dichiarazione del Rappresentante Legale del soggetto proponente di assenso alla pubblicazione nel Catalogo del Progetto. </w:t>
      </w:r>
    </w:p>
    <w:p w14:paraId="2DAD6325" w14:textId="77777777" w:rsidR="00235018" w:rsidRPr="00F6635E" w:rsidRDefault="00433704" w:rsidP="003118E3">
      <w:pPr>
        <w:jc w:val="both"/>
        <w:rPr>
          <w:rFonts w:ascii="Arial Narrow" w:hAnsi="Arial Narrow"/>
        </w:rPr>
      </w:pPr>
      <w:r w:rsidRPr="00F6635E">
        <w:rPr>
          <w:rFonts w:ascii="Arial Narrow" w:hAnsi="Arial Narrow"/>
        </w:rPr>
        <w:t xml:space="preserve">Per accedere al presente Avviso Pubblico è inoltre necessario autorizzare l’Unione dei Comuni Costa del Sinis Terra dei Giganti al trattamento dei dati personali (secondo quanto previsto dal Decreto Legislativo N. 196/2003 “Codice in materia di protezione dei dati personali” e </w:t>
      </w:r>
      <w:proofErr w:type="spellStart"/>
      <w:r w:rsidRPr="00F6635E">
        <w:rPr>
          <w:rFonts w:ascii="Arial Narrow" w:hAnsi="Arial Narrow"/>
        </w:rPr>
        <w:t>ss.mm.ii</w:t>
      </w:r>
      <w:proofErr w:type="spellEnd"/>
      <w:r w:rsidRPr="00F6635E">
        <w:rPr>
          <w:rFonts w:ascii="Arial Narrow" w:hAnsi="Arial Narrow"/>
        </w:rPr>
        <w:t xml:space="preserve">. e art. 13 del Regolamento UE 2016/679 GDPR) degli Operatori e di tutti gli altri soggetti eventualmente coinvolti nelle attività connesse all’intervento in oggetto. Tale trattamento, da autorizzare espressamente compilando il modulo di cui all’Allegato D, è indispensabile per consentire le attività di valutazione delle iniziative, nonché le attività di monitoraggio fisico e finanziario e di verifica amministrativa e contabile previste dalla normativa. </w:t>
      </w:r>
    </w:p>
    <w:p w14:paraId="6FC14427" w14:textId="77777777" w:rsidR="00235018" w:rsidRPr="00F6635E" w:rsidRDefault="00433704" w:rsidP="003118E3">
      <w:pPr>
        <w:jc w:val="both"/>
        <w:rPr>
          <w:rFonts w:ascii="Arial Narrow" w:hAnsi="Arial Narrow"/>
        </w:rPr>
      </w:pPr>
      <w:r w:rsidRPr="00F6635E">
        <w:rPr>
          <w:rFonts w:ascii="Arial Narrow" w:hAnsi="Arial Narrow"/>
        </w:rPr>
        <w:t xml:space="preserve">L’eventuale rifiuto al consenso al trattamento è causa di inammissibilità della domanda. </w:t>
      </w:r>
    </w:p>
    <w:p w14:paraId="62EDF89C" w14:textId="00249C6C" w:rsidR="00235018" w:rsidRPr="00F6635E" w:rsidRDefault="00C17CE8" w:rsidP="003118E3">
      <w:pPr>
        <w:jc w:val="both"/>
        <w:rPr>
          <w:rFonts w:ascii="Arial Narrow" w:hAnsi="Arial Narrow"/>
        </w:rPr>
      </w:pPr>
      <w:r w:rsidRPr="00F6635E">
        <w:rPr>
          <w:rFonts w:ascii="Arial Narrow" w:hAnsi="Arial Narrow"/>
        </w:rPr>
        <w:t>Dalla Sede dell’Unione</w:t>
      </w:r>
      <w:r w:rsidR="00235018" w:rsidRPr="00F6635E">
        <w:rPr>
          <w:rFonts w:ascii="Arial Narrow" w:hAnsi="Arial Narrow"/>
        </w:rPr>
        <w:t xml:space="preserve">, </w:t>
      </w:r>
      <w:r w:rsidR="00F6635E">
        <w:rPr>
          <w:rFonts w:ascii="Arial Narrow" w:hAnsi="Arial Narrow"/>
        </w:rPr>
        <w:t>0</w:t>
      </w:r>
      <w:r w:rsidR="008A3155">
        <w:rPr>
          <w:rFonts w:ascii="Arial Narrow" w:hAnsi="Arial Narrow"/>
        </w:rPr>
        <w:t>5</w:t>
      </w:r>
      <w:r w:rsidR="00F6635E">
        <w:rPr>
          <w:rFonts w:ascii="Arial Narrow" w:hAnsi="Arial Narrow"/>
        </w:rPr>
        <w:t>.06.2026</w:t>
      </w:r>
    </w:p>
    <w:p w14:paraId="5E6767B7" w14:textId="77777777" w:rsidR="00660D15" w:rsidRPr="00F6635E" w:rsidRDefault="00660D15" w:rsidP="003118E3">
      <w:pPr>
        <w:jc w:val="both"/>
        <w:rPr>
          <w:rFonts w:ascii="Arial Narrow" w:hAnsi="Arial Narrow"/>
        </w:rPr>
      </w:pPr>
    </w:p>
    <w:p w14:paraId="43731BC9" w14:textId="46069610" w:rsidR="00235018" w:rsidRPr="00F6635E" w:rsidRDefault="000A5B6C" w:rsidP="000A5B6C">
      <w:pPr>
        <w:spacing w:after="0" w:line="240" w:lineRule="auto"/>
        <w:jc w:val="center"/>
        <w:rPr>
          <w:rFonts w:ascii="Arial Narrow" w:hAnsi="Arial Narrow"/>
        </w:rPr>
      </w:pPr>
      <w:r w:rsidRPr="00F6635E">
        <w:rPr>
          <w:rFonts w:ascii="Arial Narrow" w:hAnsi="Arial Narrow"/>
        </w:rPr>
        <w:t xml:space="preserve">       </w:t>
      </w:r>
      <w:r w:rsidR="00433704" w:rsidRPr="00F6635E">
        <w:rPr>
          <w:rFonts w:ascii="Arial Narrow" w:hAnsi="Arial Narrow"/>
        </w:rPr>
        <w:t xml:space="preserve"> IL RESPONSABILE DEL</w:t>
      </w:r>
      <w:r w:rsidRPr="00F6635E">
        <w:rPr>
          <w:rFonts w:ascii="Arial Narrow" w:hAnsi="Arial Narrow"/>
        </w:rPr>
        <w:t>L’ AREA</w:t>
      </w:r>
      <w:r w:rsidR="00433704" w:rsidRPr="00F6635E">
        <w:rPr>
          <w:rFonts w:ascii="Arial Narrow" w:hAnsi="Arial Narrow"/>
        </w:rPr>
        <w:t xml:space="preserve"> AMMINISTRATIV</w:t>
      </w:r>
      <w:r w:rsidRPr="00F6635E">
        <w:rPr>
          <w:rFonts w:ascii="Arial Narrow" w:hAnsi="Arial Narrow"/>
        </w:rPr>
        <w:t>A</w:t>
      </w:r>
      <w:r w:rsidR="00433704" w:rsidRPr="00F6635E">
        <w:rPr>
          <w:rFonts w:ascii="Arial Narrow" w:hAnsi="Arial Narrow"/>
        </w:rPr>
        <w:t xml:space="preserve"> </w:t>
      </w:r>
    </w:p>
    <w:p w14:paraId="31FDD98B" w14:textId="41F70F77" w:rsidR="00BC459D" w:rsidRDefault="00433704" w:rsidP="000A5B6C">
      <w:pPr>
        <w:spacing w:after="0" w:line="240" w:lineRule="auto"/>
        <w:jc w:val="center"/>
        <w:rPr>
          <w:rFonts w:ascii="Arial Narrow" w:hAnsi="Arial Narrow"/>
        </w:rPr>
      </w:pPr>
      <w:r w:rsidRPr="00F6635E">
        <w:rPr>
          <w:rFonts w:ascii="Arial Narrow" w:hAnsi="Arial Narrow"/>
        </w:rPr>
        <w:t>D</w:t>
      </w:r>
      <w:r w:rsidR="00C17CE8" w:rsidRPr="00F6635E">
        <w:rPr>
          <w:rFonts w:ascii="Arial Narrow" w:hAnsi="Arial Narrow"/>
        </w:rPr>
        <w:t>ott. Salvatore Zinzula</w:t>
      </w:r>
    </w:p>
    <w:p w14:paraId="2251563A" w14:textId="50622713" w:rsidR="00F6635E" w:rsidRPr="00F6635E" w:rsidRDefault="00F6635E" w:rsidP="000A5B6C">
      <w:pPr>
        <w:spacing w:after="0" w:line="240" w:lineRule="auto"/>
        <w:jc w:val="center"/>
        <w:rPr>
          <w:rFonts w:ascii="Futura BdCn BT" w:hAnsi="Futura BdCn BT"/>
          <w:color w:val="2E74B5" w:themeColor="accent5" w:themeShade="BF"/>
        </w:rPr>
      </w:pPr>
      <w:r w:rsidRPr="00F6635E">
        <w:rPr>
          <w:rFonts w:ascii="Futura BdCn BT" w:hAnsi="Futura BdCn BT"/>
          <w:color w:val="2E74B5" w:themeColor="accent5" w:themeShade="BF"/>
        </w:rPr>
        <w:t>Firmato digitalmente</w:t>
      </w:r>
    </w:p>
    <w:sectPr w:rsidR="00F6635E" w:rsidRPr="00F6635E" w:rsidSect="00F262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BdCn BT">
    <w:panose1 w:val="020B0706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3709"/>
    <w:multiLevelType w:val="hybridMultilevel"/>
    <w:tmpl w:val="B90CA3FE"/>
    <w:lvl w:ilvl="0" w:tplc="7856112A">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 w15:restartNumberingAfterBreak="0">
    <w:nsid w:val="6EAD34AD"/>
    <w:multiLevelType w:val="hybridMultilevel"/>
    <w:tmpl w:val="3C1095F0"/>
    <w:lvl w:ilvl="0" w:tplc="7856112A">
      <w:numFmt w:val="bullet"/>
      <w:lvlText w:val="-"/>
      <w:lvlJc w:val="left"/>
      <w:pPr>
        <w:ind w:left="765" w:hanging="360"/>
      </w:pPr>
      <w:rPr>
        <w:rFonts w:ascii="Calibri" w:eastAsiaTheme="minorHAnsi"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631210276">
    <w:abstractNumId w:val="0"/>
  </w:num>
  <w:num w:numId="2" w16cid:durableId="36117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30"/>
    <w:rsid w:val="000A5B6C"/>
    <w:rsid w:val="00136D2E"/>
    <w:rsid w:val="001C3AF2"/>
    <w:rsid w:val="001E7132"/>
    <w:rsid w:val="00235018"/>
    <w:rsid w:val="00257928"/>
    <w:rsid w:val="002A5231"/>
    <w:rsid w:val="003118E3"/>
    <w:rsid w:val="003458F4"/>
    <w:rsid w:val="003539FB"/>
    <w:rsid w:val="00356132"/>
    <w:rsid w:val="003563FA"/>
    <w:rsid w:val="00433704"/>
    <w:rsid w:val="0046385E"/>
    <w:rsid w:val="004F2C5D"/>
    <w:rsid w:val="00516388"/>
    <w:rsid w:val="00566439"/>
    <w:rsid w:val="005E3A78"/>
    <w:rsid w:val="00660D15"/>
    <w:rsid w:val="007305DC"/>
    <w:rsid w:val="007C5256"/>
    <w:rsid w:val="007D1F33"/>
    <w:rsid w:val="008A3155"/>
    <w:rsid w:val="009A5A7D"/>
    <w:rsid w:val="00B607D8"/>
    <w:rsid w:val="00BC459D"/>
    <w:rsid w:val="00C17CE8"/>
    <w:rsid w:val="00C912CB"/>
    <w:rsid w:val="00DB0BEF"/>
    <w:rsid w:val="00E12E30"/>
    <w:rsid w:val="00F262D7"/>
    <w:rsid w:val="00F6635E"/>
    <w:rsid w:val="00F71036"/>
    <w:rsid w:val="00F94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6843"/>
  <w15:docId w15:val="{311DAF57-4F05-4303-9D72-B4326C45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2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3704"/>
    <w:pPr>
      <w:ind w:left="720"/>
      <w:contextualSpacing/>
    </w:pPr>
  </w:style>
  <w:style w:type="character" w:styleId="Collegamentoipertestuale">
    <w:name w:val="Hyperlink"/>
    <w:basedOn w:val="Carpredefinitoparagrafo"/>
    <w:uiPriority w:val="99"/>
    <w:unhideWhenUsed/>
    <w:rsid w:val="00235018"/>
    <w:rPr>
      <w:color w:val="0563C1" w:themeColor="hyperlink"/>
      <w:u w:val="single"/>
    </w:rPr>
  </w:style>
  <w:style w:type="character" w:customStyle="1" w:styleId="Menzionenonrisolta1">
    <w:name w:val="Menzione non risolta1"/>
    <w:basedOn w:val="Carpredefinitoparagrafo"/>
    <w:uiPriority w:val="99"/>
    <w:semiHidden/>
    <w:unhideWhenUsed/>
    <w:rsid w:val="00235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inistrativo@unione.costadelsinisterradeigiganti.or.it" TargetMode="External"/><Relationship Id="rId5" Type="http://schemas.openxmlformats.org/officeDocument/2006/relationships/hyperlink" Target="http://www.unione.costadelsinisterradeigiganti.o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3293</Words>
  <Characters>18774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avviso26</dc:title>
  <dc:creator>sz</dc:creator>
  <cp:lastModifiedBy>comune san vero milis</cp:lastModifiedBy>
  <cp:revision>7</cp:revision>
  <dcterms:created xsi:type="dcterms:W3CDTF">2026-03-04T16:08:00Z</dcterms:created>
  <dcterms:modified xsi:type="dcterms:W3CDTF">2026-06-08T10:46:00Z</dcterms:modified>
</cp:coreProperties>
</file>